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1AF8" w:rsidTr="00D91AF8">
        <w:tc>
          <w:tcPr>
            <w:tcW w:w="4677" w:type="dxa"/>
            <w:tcBorders>
              <w:top w:val="nil"/>
              <w:left w:val="nil"/>
              <w:bottom w:val="nil"/>
              <w:right w:val="nil"/>
            </w:tcBorders>
          </w:tcPr>
          <w:p w:rsidR="00D91AF8" w:rsidRDefault="00D91AF8">
            <w:pPr>
              <w:pStyle w:val="ConsPlusNormal"/>
              <w:outlineLvl w:val="0"/>
            </w:pPr>
            <w:bookmarkStart w:id="0" w:name="_GoBack"/>
            <w:bookmarkEnd w:id="0"/>
            <w:r>
              <w:t>25 октября 2021 года</w:t>
            </w:r>
          </w:p>
        </w:tc>
        <w:tc>
          <w:tcPr>
            <w:tcW w:w="4678" w:type="dxa"/>
            <w:tcBorders>
              <w:top w:val="nil"/>
              <w:left w:val="nil"/>
              <w:bottom w:val="nil"/>
              <w:right w:val="nil"/>
            </w:tcBorders>
          </w:tcPr>
          <w:p w:rsidR="00D91AF8" w:rsidRDefault="00D91AF8">
            <w:pPr>
              <w:pStyle w:val="ConsPlusNormal"/>
              <w:jc w:val="right"/>
              <w:outlineLvl w:val="0"/>
            </w:pPr>
            <w:r>
              <w:t>N 362-ФЗ</w:t>
            </w:r>
          </w:p>
        </w:tc>
      </w:tr>
    </w:tbl>
    <w:p w:rsidR="00D91AF8" w:rsidRDefault="00D91AF8">
      <w:pPr>
        <w:pStyle w:val="ConsPlusNormal"/>
        <w:pBdr>
          <w:top w:val="single" w:sz="6" w:space="0" w:color="auto"/>
        </w:pBdr>
        <w:spacing w:before="100" w:after="100"/>
        <w:jc w:val="both"/>
        <w:rPr>
          <w:sz w:val="2"/>
          <w:szCs w:val="2"/>
        </w:rPr>
      </w:pPr>
    </w:p>
    <w:p w:rsidR="00D91AF8" w:rsidRDefault="00D91AF8">
      <w:pPr>
        <w:pStyle w:val="ConsPlusNormal"/>
        <w:jc w:val="both"/>
      </w:pPr>
    </w:p>
    <w:p w:rsidR="00D91AF8" w:rsidRDefault="00D91AF8">
      <w:pPr>
        <w:pStyle w:val="ConsPlusTitle"/>
        <w:jc w:val="center"/>
      </w:pPr>
      <w:r>
        <w:t>РОССИЙСКАЯ ФЕДЕРАЦИЯ</w:t>
      </w:r>
    </w:p>
    <w:p w:rsidR="00D91AF8" w:rsidRDefault="00D91AF8">
      <w:pPr>
        <w:pStyle w:val="ConsPlusTitle"/>
        <w:jc w:val="center"/>
      </w:pPr>
    </w:p>
    <w:p w:rsidR="00D91AF8" w:rsidRDefault="00D91AF8">
      <w:pPr>
        <w:pStyle w:val="ConsPlusTitle"/>
        <w:jc w:val="center"/>
      </w:pPr>
      <w:r>
        <w:t>ФЕДЕРАЛЬНЫЙ ЗАКОН</w:t>
      </w:r>
    </w:p>
    <w:p w:rsidR="00D91AF8" w:rsidRDefault="00D91AF8">
      <w:pPr>
        <w:pStyle w:val="ConsPlusTitle"/>
        <w:ind w:firstLine="540"/>
        <w:jc w:val="both"/>
      </w:pPr>
    </w:p>
    <w:p w:rsidR="00D91AF8" w:rsidRDefault="00D91AF8">
      <w:pPr>
        <w:pStyle w:val="ConsPlusTitle"/>
        <w:jc w:val="center"/>
      </w:pPr>
      <w:r>
        <w:t>ОБ ИСПОЛНЕНИИ</w:t>
      </w:r>
    </w:p>
    <w:p w:rsidR="00D91AF8" w:rsidRDefault="00D91AF8">
      <w:pPr>
        <w:pStyle w:val="ConsPlusTitle"/>
        <w:jc w:val="center"/>
      </w:pPr>
      <w:r>
        <w:t>БЮДЖЕТА ФЕДЕРАЛЬНОГО ФОНДА ОБЯЗАТЕЛЬНОГО МЕДИЦИНСКОГО</w:t>
      </w:r>
    </w:p>
    <w:p w:rsidR="00D91AF8" w:rsidRDefault="00D91AF8">
      <w:pPr>
        <w:pStyle w:val="ConsPlusTitle"/>
        <w:jc w:val="center"/>
      </w:pPr>
      <w:r>
        <w:t>СТРАХОВАНИЯ ЗА 2020 ГОД</w:t>
      </w:r>
    </w:p>
    <w:p w:rsidR="00D91AF8" w:rsidRDefault="00D91AF8">
      <w:pPr>
        <w:pStyle w:val="ConsPlusNormal"/>
        <w:jc w:val="center"/>
      </w:pPr>
    </w:p>
    <w:p w:rsidR="00D91AF8" w:rsidRDefault="00D91AF8">
      <w:pPr>
        <w:pStyle w:val="ConsPlusNormal"/>
        <w:jc w:val="right"/>
      </w:pPr>
      <w:r>
        <w:t>Принят</w:t>
      </w:r>
    </w:p>
    <w:p w:rsidR="00D91AF8" w:rsidRDefault="00D91AF8">
      <w:pPr>
        <w:pStyle w:val="ConsPlusNormal"/>
        <w:jc w:val="right"/>
      </w:pPr>
      <w:r>
        <w:t>Государственной Думой</w:t>
      </w:r>
    </w:p>
    <w:p w:rsidR="00D91AF8" w:rsidRDefault="00D91AF8">
      <w:pPr>
        <w:pStyle w:val="ConsPlusNormal"/>
        <w:jc w:val="right"/>
      </w:pPr>
      <w:r>
        <w:t>19 октября 2021 года</w:t>
      </w:r>
    </w:p>
    <w:p w:rsidR="00D91AF8" w:rsidRDefault="00D91AF8">
      <w:pPr>
        <w:pStyle w:val="ConsPlusNormal"/>
        <w:jc w:val="right"/>
      </w:pPr>
    </w:p>
    <w:p w:rsidR="00D91AF8" w:rsidRDefault="00D91AF8">
      <w:pPr>
        <w:pStyle w:val="ConsPlusNormal"/>
        <w:jc w:val="right"/>
      </w:pPr>
      <w:r>
        <w:t>Одобрен</w:t>
      </w:r>
    </w:p>
    <w:p w:rsidR="00D91AF8" w:rsidRDefault="00D91AF8">
      <w:pPr>
        <w:pStyle w:val="ConsPlusNormal"/>
        <w:jc w:val="right"/>
      </w:pPr>
      <w:r>
        <w:t>Советом Федерации</w:t>
      </w:r>
    </w:p>
    <w:p w:rsidR="00D91AF8" w:rsidRDefault="00D91AF8">
      <w:pPr>
        <w:pStyle w:val="ConsPlusNormal"/>
        <w:jc w:val="right"/>
      </w:pPr>
      <w:r>
        <w:t>20 октября 2021 года</w:t>
      </w:r>
    </w:p>
    <w:p w:rsidR="00D91AF8" w:rsidRDefault="00D91AF8">
      <w:pPr>
        <w:pStyle w:val="ConsPlusNormal"/>
        <w:ind w:firstLine="540"/>
        <w:jc w:val="both"/>
      </w:pPr>
    </w:p>
    <w:p w:rsidR="00D91AF8" w:rsidRDefault="00D91AF8">
      <w:pPr>
        <w:pStyle w:val="ConsPlusTitle"/>
        <w:ind w:firstLine="540"/>
        <w:jc w:val="both"/>
        <w:outlineLvl w:val="1"/>
      </w:pPr>
      <w:r>
        <w:t>Статья 1</w:t>
      </w:r>
    </w:p>
    <w:p w:rsidR="00D91AF8" w:rsidRDefault="00D91AF8">
      <w:pPr>
        <w:pStyle w:val="ConsPlusNormal"/>
        <w:ind w:firstLine="540"/>
        <w:jc w:val="both"/>
      </w:pPr>
    </w:p>
    <w:p w:rsidR="00D91AF8" w:rsidRDefault="00D91AF8">
      <w:pPr>
        <w:pStyle w:val="ConsPlusNormal"/>
        <w:ind w:firstLine="540"/>
        <w:jc w:val="both"/>
      </w:pPr>
      <w:r>
        <w:t xml:space="preserve">Утвердить отчет об исполнении бюджета Федерального фонда обязательного медицинского страхования (далее - Фонд) за </w:t>
      </w:r>
      <w:hyperlink r:id="rId4" w:history="1">
        <w:r>
          <w:rPr>
            <w:color w:val="0000FF"/>
          </w:rPr>
          <w:t>2020 год</w:t>
        </w:r>
      </w:hyperlink>
      <w:r>
        <w:t xml:space="preserve"> со следующими основными показателями:</w:t>
      </w:r>
    </w:p>
    <w:p w:rsidR="00D91AF8" w:rsidRDefault="00D91AF8">
      <w:pPr>
        <w:pStyle w:val="ConsPlusNormal"/>
        <w:spacing w:before="220"/>
        <w:ind w:firstLine="540"/>
        <w:jc w:val="both"/>
      </w:pPr>
      <w:r>
        <w:t>1) общий объем доходов бюджета Фонда в сумме 2 392 692 980,1 тыс. рублей, в том числе за счет межбюджетных трансфертов, полученных из федерального бюджета в сумме 247 742 139,2 тыс. рублей;</w:t>
      </w:r>
    </w:p>
    <w:p w:rsidR="00D91AF8" w:rsidRDefault="00D91AF8">
      <w:pPr>
        <w:pStyle w:val="ConsPlusNormal"/>
        <w:spacing w:before="220"/>
        <w:ind w:firstLine="540"/>
        <w:jc w:val="both"/>
      </w:pPr>
      <w:r>
        <w:t>2) общий объем расходов бюджета Фонда в сумме 2 360 463 078,6 тыс. рублей, в том числе межбюджетные трансферты, переданные бюджету Фонда социального страхования Российской Федерации в сумме 13 644 259,3 тыс. рублей;</w:t>
      </w:r>
    </w:p>
    <w:p w:rsidR="00D91AF8" w:rsidRDefault="00D91AF8">
      <w:pPr>
        <w:pStyle w:val="ConsPlusNormal"/>
        <w:spacing w:before="220"/>
        <w:ind w:firstLine="540"/>
        <w:jc w:val="both"/>
      </w:pPr>
      <w:r>
        <w:t>3) объем профицита бюджета Фонда в сумме 32 229 901,5 тыс. рублей.</w:t>
      </w:r>
    </w:p>
    <w:p w:rsidR="00D91AF8" w:rsidRDefault="00D91AF8">
      <w:pPr>
        <w:pStyle w:val="ConsPlusNormal"/>
        <w:ind w:firstLine="540"/>
        <w:jc w:val="both"/>
      </w:pPr>
    </w:p>
    <w:p w:rsidR="00D91AF8" w:rsidRDefault="00D91AF8">
      <w:pPr>
        <w:pStyle w:val="ConsPlusTitle"/>
        <w:ind w:firstLine="540"/>
        <w:jc w:val="both"/>
        <w:outlineLvl w:val="1"/>
      </w:pPr>
      <w:r>
        <w:t>Статья 2</w:t>
      </w:r>
    </w:p>
    <w:p w:rsidR="00D91AF8" w:rsidRDefault="00D91AF8">
      <w:pPr>
        <w:pStyle w:val="ConsPlusNormal"/>
        <w:ind w:firstLine="540"/>
        <w:jc w:val="both"/>
      </w:pPr>
    </w:p>
    <w:p w:rsidR="00D91AF8" w:rsidRDefault="00D91AF8">
      <w:pPr>
        <w:pStyle w:val="ConsPlusNormal"/>
        <w:ind w:firstLine="540"/>
        <w:jc w:val="both"/>
      </w:pPr>
      <w:r>
        <w:t>Утвердить следующие показатели исполнения бюджета Фонда за 2020 год:</w:t>
      </w:r>
    </w:p>
    <w:p w:rsidR="00D91AF8" w:rsidRDefault="00D91AF8">
      <w:pPr>
        <w:pStyle w:val="ConsPlusNormal"/>
        <w:spacing w:before="220"/>
        <w:ind w:firstLine="540"/>
        <w:jc w:val="both"/>
      </w:pPr>
      <w:r>
        <w:t xml:space="preserve">1) доходы бюджета Фонда по кодам классификации доходов бюджетов за 2020 год согласно </w:t>
      </w:r>
      <w:hyperlink w:anchor="P53" w:history="1">
        <w:r>
          <w:rPr>
            <w:color w:val="0000FF"/>
          </w:rPr>
          <w:t>приложению 1</w:t>
        </w:r>
      </w:hyperlink>
      <w:r>
        <w:t xml:space="preserve"> к настоящему Федеральному закону;</w:t>
      </w:r>
    </w:p>
    <w:p w:rsidR="00D91AF8" w:rsidRDefault="00D91AF8">
      <w:pPr>
        <w:pStyle w:val="ConsPlusNormal"/>
        <w:spacing w:before="220"/>
        <w:ind w:firstLine="540"/>
        <w:jc w:val="both"/>
      </w:pPr>
      <w:r>
        <w:t xml:space="preserve">2) структура расходов бюджета Фонда за 2020 год согласно </w:t>
      </w:r>
      <w:hyperlink w:anchor="P324" w:history="1">
        <w:r>
          <w:rPr>
            <w:color w:val="0000FF"/>
          </w:rPr>
          <w:t>приложению 2</w:t>
        </w:r>
      </w:hyperlink>
      <w:r>
        <w:t xml:space="preserve"> к настоящему Федеральному закону;</w:t>
      </w:r>
    </w:p>
    <w:p w:rsidR="00D91AF8" w:rsidRDefault="00D91AF8">
      <w:pPr>
        <w:pStyle w:val="ConsPlusNormal"/>
        <w:spacing w:before="220"/>
        <w:ind w:firstLine="540"/>
        <w:jc w:val="both"/>
      </w:pPr>
      <w:r>
        <w:t xml:space="preserve">3) источники внутреннего финансирования дефицита бюджета Фонда по кодам классификации источников финансирования дефицитов бюджетов за 2020 год согласно </w:t>
      </w:r>
      <w:hyperlink w:anchor="P647" w:history="1">
        <w:r>
          <w:rPr>
            <w:color w:val="0000FF"/>
          </w:rPr>
          <w:t>приложению 3</w:t>
        </w:r>
      </w:hyperlink>
      <w:r>
        <w:t xml:space="preserve"> к настоящему Федеральному закону;</w:t>
      </w:r>
    </w:p>
    <w:p w:rsidR="00D91AF8" w:rsidRDefault="00D91AF8">
      <w:pPr>
        <w:pStyle w:val="ConsPlusNormal"/>
        <w:spacing w:before="220"/>
        <w:ind w:firstLine="540"/>
        <w:jc w:val="both"/>
      </w:pPr>
      <w:r>
        <w:t xml:space="preserve">4) распределение субвенций из бюджета Фонда, направленных в бюджеты территориальных фондов обязательного медицинского страхования для финансового обеспечения организации обязательного медицинского страхования на территориях субъектов Российской Федерации, за 2020 год согласно </w:t>
      </w:r>
      <w:hyperlink w:anchor="P743" w:history="1">
        <w:r>
          <w:rPr>
            <w:color w:val="0000FF"/>
          </w:rPr>
          <w:t>приложению 4</w:t>
        </w:r>
      </w:hyperlink>
      <w:r>
        <w:t xml:space="preserve"> к настоящему Федеральному закону.</w:t>
      </w:r>
    </w:p>
    <w:p w:rsidR="00D91AF8" w:rsidRDefault="00D91AF8">
      <w:pPr>
        <w:pStyle w:val="ConsPlusNormal"/>
        <w:ind w:firstLine="540"/>
        <w:jc w:val="both"/>
      </w:pPr>
    </w:p>
    <w:p w:rsidR="00D91AF8" w:rsidRDefault="00D91AF8">
      <w:pPr>
        <w:pStyle w:val="ConsPlusNormal"/>
        <w:jc w:val="right"/>
      </w:pPr>
      <w:r>
        <w:t>Президент</w:t>
      </w:r>
    </w:p>
    <w:p w:rsidR="00D91AF8" w:rsidRDefault="00D91AF8">
      <w:pPr>
        <w:pStyle w:val="ConsPlusNormal"/>
        <w:jc w:val="right"/>
      </w:pPr>
      <w:r>
        <w:t>Российской Федерации</w:t>
      </w:r>
    </w:p>
    <w:p w:rsidR="00D91AF8" w:rsidRDefault="00D91AF8">
      <w:pPr>
        <w:pStyle w:val="ConsPlusNormal"/>
        <w:jc w:val="right"/>
      </w:pPr>
      <w:r>
        <w:lastRenderedPageBreak/>
        <w:t>В.ПУТИН</w:t>
      </w:r>
    </w:p>
    <w:p w:rsidR="00D91AF8" w:rsidRDefault="00D91AF8">
      <w:pPr>
        <w:pStyle w:val="ConsPlusNormal"/>
      </w:pPr>
      <w:r>
        <w:t>Москва, Кремль</w:t>
      </w:r>
    </w:p>
    <w:p w:rsidR="00D91AF8" w:rsidRDefault="00D91AF8">
      <w:pPr>
        <w:pStyle w:val="ConsPlusNormal"/>
        <w:spacing w:before="220"/>
      </w:pPr>
      <w:r>
        <w:t>25 октября 2021 года</w:t>
      </w:r>
    </w:p>
    <w:p w:rsidR="00D91AF8" w:rsidRDefault="00D91AF8">
      <w:pPr>
        <w:pStyle w:val="ConsPlusNormal"/>
        <w:spacing w:before="220"/>
      </w:pPr>
      <w:r>
        <w:t>N 362-ФЗ</w:t>
      </w:r>
    </w:p>
    <w:p w:rsidR="00D91AF8" w:rsidRDefault="00D91AF8">
      <w:pPr>
        <w:pStyle w:val="ConsPlusNormal"/>
        <w:jc w:val="both"/>
      </w:pPr>
    </w:p>
    <w:p w:rsidR="00D91AF8" w:rsidRDefault="00D91AF8">
      <w:pPr>
        <w:pStyle w:val="ConsPlusNormal"/>
        <w:jc w:val="both"/>
      </w:pPr>
    </w:p>
    <w:p w:rsidR="00D91AF8" w:rsidRDefault="00D91AF8">
      <w:pPr>
        <w:pStyle w:val="ConsPlusNormal"/>
        <w:jc w:val="both"/>
      </w:pPr>
    </w:p>
    <w:p w:rsidR="00D91AF8" w:rsidRDefault="00D91AF8">
      <w:pPr>
        <w:pStyle w:val="ConsPlusNormal"/>
        <w:jc w:val="both"/>
      </w:pPr>
    </w:p>
    <w:p w:rsidR="00D91AF8" w:rsidRDefault="00D91AF8">
      <w:pPr>
        <w:pStyle w:val="ConsPlusNormal"/>
        <w:jc w:val="both"/>
      </w:pPr>
    </w:p>
    <w:p w:rsidR="00D91AF8" w:rsidRDefault="00D91AF8">
      <w:pPr>
        <w:pStyle w:val="ConsPlusNormal"/>
        <w:jc w:val="right"/>
        <w:outlineLvl w:val="0"/>
      </w:pPr>
      <w:r>
        <w:t>Приложение 1</w:t>
      </w:r>
    </w:p>
    <w:p w:rsidR="00D91AF8" w:rsidRDefault="00D91AF8">
      <w:pPr>
        <w:pStyle w:val="ConsPlusNormal"/>
        <w:jc w:val="right"/>
      </w:pPr>
      <w:r>
        <w:t>к Федеральному закону</w:t>
      </w:r>
    </w:p>
    <w:p w:rsidR="00D91AF8" w:rsidRDefault="00D91AF8">
      <w:pPr>
        <w:pStyle w:val="ConsPlusNormal"/>
        <w:jc w:val="right"/>
      </w:pPr>
      <w:r>
        <w:t>"Об исполнении бюджета</w:t>
      </w:r>
    </w:p>
    <w:p w:rsidR="00D91AF8" w:rsidRDefault="00D91AF8">
      <w:pPr>
        <w:pStyle w:val="ConsPlusNormal"/>
        <w:jc w:val="right"/>
      </w:pPr>
      <w:r>
        <w:t>Федерального фонда обязательного</w:t>
      </w:r>
    </w:p>
    <w:p w:rsidR="00D91AF8" w:rsidRDefault="00D91AF8">
      <w:pPr>
        <w:pStyle w:val="ConsPlusNormal"/>
        <w:jc w:val="right"/>
      </w:pPr>
      <w:r>
        <w:t>медицинского страхования</w:t>
      </w:r>
    </w:p>
    <w:p w:rsidR="00D91AF8" w:rsidRDefault="00D91AF8">
      <w:pPr>
        <w:pStyle w:val="ConsPlusNormal"/>
        <w:jc w:val="right"/>
      </w:pPr>
      <w:r>
        <w:t>за 2020 год"</w:t>
      </w:r>
    </w:p>
    <w:p w:rsidR="00D91AF8" w:rsidRDefault="00D91AF8">
      <w:pPr>
        <w:pStyle w:val="ConsPlusNormal"/>
        <w:jc w:val="both"/>
      </w:pPr>
    </w:p>
    <w:p w:rsidR="00D91AF8" w:rsidRDefault="00D91AF8">
      <w:pPr>
        <w:pStyle w:val="ConsPlusTitle"/>
        <w:jc w:val="center"/>
      </w:pPr>
      <w:bookmarkStart w:id="1" w:name="P53"/>
      <w:bookmarkEnd w:id="1"/>
      <w:r>
        <w:t>ДОХОДЫ</w:t>
      </w:r>
    </w:p>
    <w:p w:rsidR="00D91AF8" w:rsidRDefault="00D91AF8">
      <w:pPr>
        <w:pStyle w:val="ConsPlusTitle"/>
        <w:jc w:val="center"/>
      </w:pPr>
      <w:r>
        <w:t>БЮДЖЕТА ФЕДЕРАЛЬНОГО ФОНДА ОБЯЗАТЕЛЬНОГО МЕДИЦИНСКОГО</w:t>
      </w:r>
    </w:p>
    <w:p w:rsidR="00D91AF8" w:rsidRDefault="00D91AF8">
      <w:pPr>
        <w:pStyle w:val="ConsPlusTitle"/>
        <w:jc w:val="center"/>
      </w:pPr>
      <w:r>
        <w:t>СТРАХОВАНИЯ ПО КОДАМ КЛАССИФИКАЦИИ ДОХОДОВ БЮДЖЕТОВ</w:t>
      </w:r>
    </w:p>
    <w:p w:rsidR="00D91AF8" w:rsidRDefault="00D91AF8">
      <w:pPr>
        <w:pStyle w:val="ConsPlusTitle"/>
        <w:jc w:val="center"/>
      </w:pPr>
      <w:r>
        <w:t>ЗА 2020 ГОД</w:t>
      </w:r>
    </w:p>
    <w:p w:rsidR="00D91AF8" w:rsidRDefault="00D91AF8">
      <w:pPr>
        <w:pStyle w:val="ConsPlusNormal"/>
        <w:jc w:val="both"/>
      </w:pPr>
    </w:p>
    <w:p w:rsidR="00D91AF8" w:rsidRDefault="00D91AF8">
      <w:pPr>
        <w:pStyle w:val="ConsPlusNormal"/>
        <w:jc w:val="right"/>
      </w:pPr>
      <w:r>
        <w:t>(тыс. рублей)</w:t>
      </w:r>
    </w:p>
    <w:p w:rsidR="00D91AF8" w:rsidRDefault="00D91AF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5"/>
        <w:gridCol w:w="1034"/>
        <w:gridCol w:w="2700"/>
        <w:gridCol w:w="1830"/>
      </w:tblGrid>
      <w:tr w:rsidR="00D91AF8">
        <w:tc>
          <w:tcPr>
            <w:tcW w:w="3495" w:type="dxa"/>
            <w:vMerge w:val="restart"/>
            <w:tcBorders>
              <w:top w:val="single" w:sz="4" w:space="0" w:color="auto"/>
              <w:bottom w:val="single" w:sz="4" w:space="0" w:color="auto"/>
            </w:tcBorders>
          </w:tcPr>
          <w:p w:rsidR="00D91AF8" w:rsidRDefault="00D91AF8">
            <w:pPr>
              <w:pStyle w:val="ConsPlusNormal"/>
              <w:jc w:val="center"/>
            </w:pPr>
            <w:r>
              <w:t>Наименование</w:t>
            </w:r>
          </w:p>
        </w:tc>
        <w:tc>
          <w:tcPr>
            <w:tcW w:w="3734" w:type="dxa"/>
            <w:gridSpan w:val="2"/>
            <w:tcBorders>
              <w:top w:val="single" w:sz="4" w:space="0" w:color="auto"/>
              <w:bottom w:val="single" w:sz="4" w:space="0" w:color="auto"/>
            </w:tcBorders>
          </w:tcPr>
          <w:p w:rsidR="00D91AF8" w:rsidRDefault="00D91AF8">
            <w:pPr>
              <w:pStyle w:val="ConsPlusNormal"/>
              <w:jc w:val="center"/>
            </w:pPr>
            <w:r>
              <w:t>Код бюджетной классификации</w:t>
            </w:r>
          </w:p>
        </w:tc>
        <w:tc>
          <w:tcPr>
            <w:tcW w:w="1830" w:type="dxa"/>
            <w:vMerge w:val="restart"/>
            <w:tcBorders>
              <w:top w:val="single" w:sz="4" w:space="0" w:color="auto"/>
              <w:bottom w:val="single" w:sz="4" w:space="0" w:color="auto"/>
            </w:tcBorders>
          </w:tcPr>
          <w:p w:rsidR="00D91AF8" w:rsidRDefault="00D91AF8">
            <w:pPr>
              <w:pStyle w:val="ConsPlusNormal"/>
              <w:jc w:val="center"/>
            </w:pPr>
            <w:r>
              <w:t>Кассовое исполнение</w:t>
            </w:r>
          </w:p>
        </w:tc>
      </w:tr>
      <w:tr w:rsidR="00D91AF8">
        <w:tc>
          <w:tcPr>
            <w:tcW w:w="3495" w:type="dxa"/>
            <w:vMerge/>
            <w:tcBorders>
              <w:top w:val="single" w:sz="4" w:space="0" w:color="auto"/>
              <w:bottom w:val="single" w:sz="4" w:space="0" w:color="auto"/>
            </w:tcBorders>
          </w:tcPr>
          <w:p w:rsidR="00D91AF8" w:rsidRDefault="00D91AF8">
            <w:pPr>
              <w:spacing w:after="1" w:line="0" w:lineRule="atLeast"/>
            </w:pPr>
          </w:p>
        </w:tc>
        <w:tc>
          <w:tcPr>
            <w:tcW w:w="1034" w:type="dxa"/>
            <w:tcBorders>
              <w:top w:val="single" w:sz="4" w:space="0" w:color="auto"/>
              <w:bottom w:val="single" w:sz="4" w:space="0" w:color="auto"/>
            </w:tcBorders>
          </w:tcPr>
          <w:p w:rsidR="00D91AF8" w:rsidRDefault="00D91AF8">
            <w:pPr>
              <w:pStyle w:val="ConsPlusNormal"/>
              <w:jc w:val="center"/>
            </w:pPr>
            <w:r>
              <w:t>главного администратора доходов</w:t>
            </w:r>
          </w:p>
        </w:tc>
        <w:tc>
          <w:tcPr>
            <w:tcW w:w="2700" w:type="dxa"/>
            <w:tcBorders>
              <w:top w:val="single" w:sz="4" w:space="0" w:color="auto"/>
              <w:bottom w:val="single" w:sz="4" w:space="0" w:color="auto"/>
            </w:tcBorders>
          </w:tcPr>
          <w:p w:rsidR="00D91AF8" w:rsidRDefault="00D91AF8">
            <w:pPr>
              <w:pStyle w:val="ConsPlusNormal"/>
              <w:jc w:val="center"/>
            </w:pPr>
            <w:r>
              <w:t>доходов бюджета Федерального фонда обязательного медицинского страхования</w:t>
            </w:r>
          </w:p>
        </w:tc>
        <w:tc>
          <w:tcPr>
            <w:tcW w:w="1830" w:type="dxa"/>
            <w:vMerge/>
            <w:tcBorders>
              <w:top w:val="single" w:sz="4" w:space="0" w:color="auto"/>
              <w:bottom w:val="single" w:sz="4" w:space="0" w:color="auto"/>
            </w:tcBorders>
          </w:tcPr>
          <w:p w:rsidR="00D91AF8" w:rsidRDefault="00D91AF8">
            <w:pPr>
              <w:spacing w:after="1" w:line="0" w:lineRule="atLeast"/>
            </w:pP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single" w:sz="4" w:space="0" w:color="auto"/>
              <w:left w:val="nil"/>
              <w:bottom w:val="nil"/>
              <w:right w:val="nil"/>
            </w:tcBorders>
          </w:tcPr>
          <w:p w:rsidR="00D91AF8" w:rsidRDefault="00D91AF8">
            <w:pPr>
              <w:pStyle w:val="ConsPlusNormal"/>
            </w:pPr>
            <w:r>
              <w:t>Доходы, всего</w:t>
            </w:r>
          </w:p>
        </w:tc>
        <w:tc>
          <w:tcPr>
            <w:tcW w:w="1034" w:type="dxa"/>
            <w:tcBorders>
              <w:top w:val="single" w:sz="4" w:space="0" w:color="auto"/>
              <w:left w:val="nil"/>
              <w:bottom w:val="nil"/>
              <w:right w:val="nil"/>
            </w:tcBorders>
            <w:vAlign w:val="bottom"/>
          </w:tcPr>
          <w:p w:rsidR="00D91AF8" w:rsidRDefault="00D91AF8">
            <w:pPr>
              <w:pStyle w:val="ConsPlusNormal"/>
            </w:pPr>
          </w:p>
        </w:tc>
        <w:tc>
          <w:tcPr>
            <w:tcW w:w="2700" w:type="dxa"/>
            <w:tcBorders>
              <w:top w:val="single" w:sz="4" w:space="0" w:color="auto"/>
              <w:left w:val="nil"/>
              <w:bottom w:val="nil"/>
              <w:right w:val="nil"/>
            </w:tcBorders>
            <w:vAlign w:val="bottom"/>
          </w:tcPr>
          <w:p w:rsidR="00D91AF8" w:rsidRDefault="00D91AF8">
            <w:pPr>
              <w:pStyle w:val="ConsPlusNormal"/>
            </w:pPr>
          </w:p>
        </w:tc>
        <w:tc>
          <w:tcPr>
            <w:tcW w:w="1830" w:type="dxa"/>
            <w:tcBorders>
              <w:top w:val="single" w:sz="4" w:space="0" w:color="auto"/>
              <w:left w:val="nil"/>
              <w:bottom w:val="nil"/>
              <w:right w:val="nil"/>
            </w:tcBorders>
            <w:vAlign w:val="bottom"/>
          </w:tcPr>
          <w:p w:rsidR="00D91AF8" w:rsidRDefault="00D91AF8">
            <w:pPr>
              <w:pStyle w:val="ConsPlusNormal"/>
              <w:jc w:val="right"/>
            </w:pPr>
            <w:r>
              <w:t>2 392 692 980,1</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Налоговые и неналоговые доходы</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1 00 00000 00 0000 000</w:t>
            </w:r>
          </w:p>
        </w:tc>
        <w:tc>
          <w:tcPr>
            <w:tcW w:w="1830" w:type="dxa"/>
            <w:tcBorders>
              <w:top w:val="nil"/>
              <w:left w:val="nil"/>
              <w:bottom w:val="nil"/>
              <w:right w:val="nil"/>
            </w:tcBorders>
            <w:vAlign w:val="bottom"/>
          </w:tcPr>
          <w:p w:rsidR="00D91AF8" w:rsidRDefault="00D91AF8">
            <w:pPr>
              <w:pStyle w:val="ConsPlusNormal"/>
              <w:jc w:val="right"/>
            </w:pPr>
            <w:r>
              <w:t>2 134 005 672,3</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Страховые взносы на обязательное социальное страхование</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1 02 00000 00 0000 000</w:t>
            </w:r>
          </w:p>
        </w:tc>
        <w:tc>
          <w:tcPr>
            <w:tcW w:w="1830" w:type="dxa"/>
            <w:tcBorders>
              <w:top w:val="nil"/>
              <w:left w:val="nil"/>
              <w:bottom w:val="nil"/>
              <w:right w:val="nil"/>
            </w:tcBorders>
            <w:vAlign w:val="bottom"/>
          </w:tcPr>
          <w:p w:rsidR="00D91AF8" w:rsidRDefault="00D91AF8">
            <w:pPr>
              <w:pStyle w:val="ConsPlusNormal"/>
              <w:jc w:val="right"/>
            </w:pPr>
            <w:r>
              <w:t>2 132 755 689,4</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Страховые взносы</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1 02 02000 00 0000 160</w:t>
            </w:r>
          </w:p>
        </w:tc>
        <w:tc>
          <w:tcPr>
            <w:tcW w:w="1830" w:type="dxa"/>
            <w:tcBorders>
              <w:top w:val="nil"/>
              <w:left w:val="nil"/>
              <w:bottom w:val="nil"/>
              <w:right w:val="nil"/>
            </w:tcBorders>
            <w:vAlign w:val="bottom"/>
          </w:tcPr>
          <w:p w:rsidR="00D91AF8" w:rsidRDefault="00D91AF8">
            <w:pPr>
              <w:pStyle w:val="ConsPlusNormal"/>
              <w:jc w:val="right"/>
            </w:pPr>
            <w:r>
              <w:t>2 132 755 689,4</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Страховые взносы на обязательное медицинское страхование, зачисляемые в бюджет Федерального фонда обязательного медицинского страхования</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1 02 02100 08 0000 160</w:t>
            </w:r>
          </w:p>
        </w:tc>
        <w:tc>
          <w:tcPr>
            <w:tcW w:w="1830" w:type="dxa"/>
            <w:tcBorders>
              <w:top w:val="nil"/>
              <w:left w:val="nil"/>
              <w:bottom w:val="nil"/>
              <w:right w:val="nil"/>
            </w:tcBorders>
            <w:vAlign w:val="bottom"/>
          </w:tcPr>
          <w:p w:rsidR="00D91AF8" w:rsidRDefault="00D91AF8">
            <w:pPr>
              <w:pStyle w:val="ConsPlusNormal"/>
              <w:jc w:val="right"/>
            </w:pPr>
            <w:r>
              <w:t>2 132 755 689,4</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1034" w:type="dxa"/>
            <w:tcBorders>
              <w:top w:val="nil"/>
              <w:left w:val="nil"/>
              <w:bottom w:val="nil"/>
              <w:right w:val="nil"/>
            </w:tcBorders>
            <w:vAlign w:val="bottom"/>
          </w:tcPr>
          <w:p w:rsidR="00D91AF8" w:rsidRDefault="00D91AF8">
            <w:pPr>
              <w:pStyle w:val="ConsPlusNormal"/>
              <w:jc w:val="center"/>
            </w:pPr>
            <w:r>
              <w:t>182</w:t>
            </w:r>
          </w:p>
        </w:tc>
        <w:tc>
          <w:tcPr>
            <w:tcW w:w="2700" w:type="dxa"/>
            <w:tcBorders>
              <w:top w:val="nil"/>
              <w:left w:val="nil"/>
              <w:bottom w:val="nil"/>
              <w:right w:val="nil"/>
            </w:tcBorders>
            <w:vAlign w:val="bottom"/>
          </w:tcPr>
          <w:p w:rsidR="00D91AF8" w:rsidRDefault="00D91AF8">
            <w:pPr>
              <w:pStyle w:val="ConsPlusNormal"/>
              <w:jc w:val="center"/>
            </w:pPr>
            <w:r>
              <w:t>1 02 02101 08 0000 160</w:t>
            </w:r>
          </w:p>
        </w:tc>
        <w:tc>
          <w:tcPr>
            <w:tcW w:w="1830" w:type="dxa"/>
            <w:tcBorders>
              <w:top w:val="nil"/>
              <w:left w:val="nil"/>
              <w:bottom w:val="nil"/>
              <w:right w:val="nil"/>
            </w:tcBorders>
            <w:vAlign w:val="bottom"/>
          </w:tcPr>
          <w:p w:rsidR="00D91AF8" w:rsidRDefault="00D91AF8">
            <w:pPr>
              <w:pStyle w:val="ConsPlusNormal"/>
              <w:jc w:val="right"/>
            </w:pPr>
            <w:r>
              <w:t>1 360 837 189,8</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lastRenderedPageBreak/>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c>
          <w:tcPr>
            <w:tcW w:w="1034" w:type="dxa"/>
            <w:tcBorders>
              <w:top w:val="nil"/>
              <w:left w:val="nil"/>
              <w:bottom w:val="nil"/>
              <w:right w:val="nil"/>
            </w:tcBorders>
            <w:vAlign w:val="bottom"/>
          </w:tcPr>
          <w:p w:rsidR="00D91AF8" w:rsidRDefault="00D91AF8">
            <w:pPr>
              <w:pStyle w:val="ConsPlusNormal"/>
              <w:jc w:val="center"/>
            </w:pPr>
            <w:r>
              <w:t>395</w:t>
            </w:r>
          </w:p>
        </w:tc>
        <w:tc>
          <w:tcPr>
            <w:tcW w:w="2700" w:type="dxa"/>
            <w:tcBorders>
              <w:top w:val="nil"/>
              <w:left w:val="nil"/>
              <w:bottom w:val="nil"/>
              <w:right w:val="nil"/>
            </w:tcBorders>
            <w:vAlign w:val="bottom"/>
          </w:tcPr>
          <w:p w:rsidR="00D91AF8" w:rsidRDefault="00D91AF8">
            <w:pPr>
              <w:pStyle w:val="ConsPlusNormal"/>
              <w:jc w:val="center"/>
            </w:pPr>
            <w:r>
              <w:t>1 02 02102 08 0000 160</w:t>
            </w:r>
          </w:p>
        </w:tc>
        <w:tc>
          <w:tcPr>
            <w:tcW w:w="1830" w:type="dxa"/>
            <w:tcBorders>
              <w:top w:val="nil"/>
              <w:left w:val="nil"/>
              <w:bottom w:val="nil"/>
              <w:right w:val="nil"/>
            </w:tcBorders>
            <w:vAlign w:val="bottom"/>
          </w:tcPr>
          <w:p w:rsidR="00D91AF8" w:rsidRDefault="00D91AF8">
            <w:pPr>
              <w:pStyle w:val="ConsPlusNormal"/>
              <w:jc w:val="right"/>
            </w:pPr>
            <w:r>
              <w:t>743 849 033,7</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c>
          <w:tcPr>
            <w:tcW w:w="1034" w:type="dxa"/>
            <w:tcBorders>
              <w:top w:val="nil"/>
              <w:left w:val="nil"/>
              <w:bottom w:val="nil"/>
              <w:right w:val="nil"/>
            </w:tcBorders>
            <w:vAlign w:val="bottom"/>
          </w:tcPr>
          <w:p w:rsidR="00D91AF8" w:rsidRDefault="00D91AF8">
            <w:pPr>
              <w:pStyle w:val="ConsPlusNormal"/>
              <w:jc w:val="center"/>
            </w:pPr>
            <w:r>
              <w:t>182</w:t>
            </w:r>
          </w:p>
        </w:tc>
        <w:tc>
          <w:tcPr>
            <w:tcW w:w="2700" w:type="dxa"/>
            <w:tcBorders>
              <w:top w:val="nil"/>
              <w:left w:val="nil"/>
              <w:bottom w:val="nil"/>
              <w:right w:val="nil"/>
            </w:tcBorders>
            <w:vAlign w:val="bottom"/>
          </w:tcPr>
          <w:p w:rsidR="00D91AF8" w:rsidRDefault="00D91AF8">
            <w:pPr>
              <w:pStyle w:val="ConsPlusNormal"/>
              <w:jc w:val="center"/>
            </w:pPr>
            <w:r>
              <w:t>1 02 02103 08 0000 160</w:t>
            </w:r>
          </w:p>
        </w:tc>
        <w:tc>
          <w:tcPr>
            <w:tcW w:w="1830" w:type="dxa"/>
            <w:tcBorders>
              <w:top w:val="nil"/>
              <w:left w:val="nil"/>
              <w:bottom w:val="nil"/>
              <w:right w:val="nil"/>
            </w:tcBorders>
            <w:vAlign w:val="bottom"/>
          </w:tcPr>
          <w:p w:rsidR="00D91AF8" w:rsidRDefault="00D91AF8">
            <w:pPr>
              <w:pStyle w:val="ConsPlusNormal"/>
              <w:jc w:val="right"/>
            </w:pPr>
            <w:r>
              <w:t>28 069 465,9</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Налоги на совокупный доход</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1 05 00000 00 0000 000</w:t>
            </w:r>
          </w:p>
        </w:tc>
        <w:tc>
          <w:tcPr>
            <w:tcW w:w="1830" w:type="dxa"/>
            <w:tcBorders>
              <w:top w:val="nil"/>
              <w:left w:val="nil"/>
              <w:bottom w:val="nil"/>
              <w:right w:val="nil"/>
            </w:tcBorders>
            <w:vAlign w:val="bottom"/>
          </w:tcPr>
          <w:p w:rsidR="00D91AF8" w:rsidRDefault="00D91AF8">
            <w:pPr>
              <w:pStyle w:val="ConsPlusNormal"/>
              <w:jc w:val="right"/>
            </w:pPr>
            <w:r>
              <w:t>1 225 660,5</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Налог, взимаемый в связи с применением упрощенной системы налогообложения</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1 05 01000 00 0000 110</w:t>
            </w:r>
          </w:p>
        </w:tc>
        <w:tc>
          <w:tcPr>
            <w:tcW w:w="1830" w:type="dxa"/>
            <w:tcBorders>
              <w:top w:val="nil"/>
              <w:left w:val="nil"/>
              <w:bottom w:val="nil"/>
              <w:right w:val="nil"/>
            </w:tcBorders>
            <w:vAlign w:val="bottom"/>
          </w:tcPr>
          <w:p w:rsidR="00D91AF8" w:rsidRDefault="00D91AF8">
            <w:pPr>
              <w:pStyle w:val="ConsPlusNormal"/>
              <w:jc w:val="right"/>
            </w:pPr>
            <w:r>
              <w:t>800,2</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Налог, взимаемый с налогоплательщиков, выбравших в качестве объекта налогообложения доходы</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1 05 01010 01 0000 110</w:t>
            </w:r>
          </w:p>
        </w:tc>
        <w:tc>
          <w:tcPr>
            <w:tcW w:w="1830" w:type="dxa"/>
            <w:tcBorders>
              <w:top w:val="nil"/>
              <w:left w:val="nil"/>
              <w:bottom w:val="nil"/>
              <w:right w:val="nil"/>
            </w:tcBorders>
            <w:vAlign w:val="bottom"/>
          </w:tcPr>
          <w:p w:rsidR="00D91AF8" w:rsidRDefault="00D91AF8">
            <w:pPr>
              <w:pStyle w:val="ConsPlusNormal"/>
              <w:jc w:val="right"/>
            </w:pPr>
            <w:r>
              <w:t>939,9</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034" w:type="dxa"/>
            <w:tcBorders>
              <w:top w:val="nil"/>
              <w:left w:val="nil"/>
              <w:bottom w:val="nil"/>
              <w:right w:val="nil"/>
            </w:tcBorders>
            <w:vAlign w:val="bottom"/>
          </w:tcPr>
          <w:p w:rsidR="00D91AF8" w:rsidRDefault="00D91AF8">
            <w:pPr>
              <w:pStyle w:val="ConsPlusNormal"/>
              <w:jc w:val="center"/>
            </w:pPr>
            <w:r>
              <w:t>182</w:t>
            </w:r>
          </w:p>
        </w:tc>
        <w:tc>
          <w:tcPr>
            <w:tcW w:w="2700" w:type="dxa"/>
            <w:tcBorders>
              <w:top w:val="nil"/>
              <w:left w:val="nil"/>
              <w:bottom w:val="nil"/>
              <w:right w:val="nil"/>
            </w:tcBorders>
            <w:vAlign w:val="bottom"/>
          </w:tcPr>
          <w:p w:rsidR="00D91AF8" w:rsidRDefault="00D91AF8">
            <w:pPr>
              <w:pStyle w:val="ConsPlusNormal"/>
              <w:jc w:val="center"/>
            </w:pPr>
            <w:r>
              <w:t>1 05 01012 01 0000 110</w:t>
            </w:r>
          </w:p>
        </w:tc>
        <w:tc>
          <w:tcPr>
            <w:tcW w:w="1830" w:type="dxa"/>
            <w:tcBorders>
              <w:top w:val="nil"/>
              <w:left w:val="nil"/>
              <w:bottom w:val="nil"/>
              <w:right w:val="nil"/>
            </w:tcBorders>
            <w:vAlign w:val="bottom"/>
          </w:tcPr>
          <w:p w:rsidR="00D91AF8" w:rsidRDefault="00D91AF8">
            <w:pPr>
              <w:pStyle w:val="ConsPlusNormal"/>
              <w:jc w:val="right"/>
            </w:pPr>
            <w:r>
              <w:t>939,9</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1 05 01020 01 0000 110</w:t>
            </w:r>
          </w:p>
        </w:tc>
        <w:tc>
          <w:tcPr>
            <w:tcW w:w="1830" w:type="dxa"/>
            <w:tcBorders>
              <w:top w:val="nil"/>
              <w:left w:val="nil"/>
              <w:bottom w:val="nil"/>
              <w:right w:val="nil"/>
            </w:tcBorders>
            <w:vAlign w:val="bottom"/>
          </w:tcPr>
          <w:p w:rsidR="00D91AF8" w:rsidRDefault="00D91AF8">
            <w:pPr>
              <w:pStyle w:val="ConsPlusNormal"/>
              <w:jc w:val="right"/>
            </w:pPr>
            <w:r>
              <w:t>-125,2</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034" w:type="dxa"/>
            <w:tcBorders>
              <w:top w:val="nil"/>
              <w:left w:val="nil"/>
              <w:bottom w:val="nil"/>
              <w:right w:val="nil"/>
            </w:tcBorders>
            <w:vAlign w:val="bottom"/>
          </w:tcPr>
          <w:p w:rsidR="00D91AF8" w:rsidRDefault="00D91AF8">
            <w:pPr>
              <w:pStyle w:val="ConsPlusNormal"/>
              <w:jc w:val="center"/>
            </w:pPr>
            <w:r>
              <w:t>182</w:t>
            </w:r>
          </w:p>
        </w:tc>
        <w:tc>
          <w:tcPr>
            <w:tcW w:w="2700" w:type="dxa"/>
            <w:tcBorders>
              <w:top w:val="nil"/>
              <w:left w:val="nil"/>
              <w:bottom w:val="nil"/>
              <w:right w:val="nil"/>
            </w:tcBorders>
            <w:vAlign w:val="bottom"/>
          </w:tcPr>
          <w:p w:rsidR="00D91AF8" w:rsidRDefault="00D91AF8">
            <w:pPr>
              <w:pStyle w:val="ConsPlusNormal"/>
              <w:jc w:val="center"/>
            </w:pPr>
            <w:r>
              <w:t>1 05 01022 01 0000 110</w:t>
            </w:r>
          </w:p>
        </w:tc>
        <w:tc>
          <w:tcPr>
            <w:tcW w:w="1830" w:type="dxa"/>
            <w:tcBorders>
              <w:top w:val="nil"/>
              <w:left w:val="nil"/>
              <w:bottom w:val="nil"/>
              <w:right w:val="nil"/>
            </w:tcBorders>
            <w:vAlign w:val="bottom"/>
          </w:tcPr>
          <w:p w:rsidR="00D91AF8" w:rsidRDefault="00D91AF8">
            <w:pPr>
              <w:pStyle w:val="ConsPlusNormal"/>
              <w:jc w:val="right"/>
            </w:pPr>
            <w:r>
              <w:t>-125,2</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 xml:space="preserve">Минимальный налог, зачисляемый в бюджеты государственных внебюджетных фондов (уплаченный (взысканный) за налоговые периоды, истекшие до 1 </w:t>
            </w:r>
            <w:r>
              <w:lastRenderedPageBreak/>
              <w:t>января 2011 года)</w:t>
            </w:r>
          </w:p>
        </w:tc>
        <w:tc>
          <w:tcPr>
            <w:tcW w:w="1034" w:type="dxa"/>
            <w:tcBorders>
              <w:top w:val="nil"/>
              <w:left w:val="nil"/>
              <w:bottom w:val="nil"/>
              <w:right w:val="nil"/>
            </w:tcBorders>
            <w:vAlign w:val="bottom"/>
          </w:tcPr>
          <w:p w:rsidR="00D91AF8" w:rsidRDefault="00D91AF8">
            <w:pPr>
              <w:pStyle w:val="ConsPlusNormal"/>
              <w:jc w:val="center"/>
            </w:pPr>
            <w:r>
              <w:lastRenderedPageBreak/>
              <w:t>182</w:t>
            </w:r>
          </w:p>
        </w:tc>
        <w:tc>
          <w:tcPr>
            <w:tcW w:w="2700" w:type="dxa"/>
            <w:tcBorders>
              <w:top w:val="nil"/>
              <w:left w:val="nil"/>
              <w:bottom w:val="nil"/>
              <w:right w:val="nil"/>
            </w:tcBorders>
            <w:vAlign w:val="bottom"/>
          </w:tcPr>
          <w:p w:rsidR="00D91AF8" w:rsidRDefault="00D91AF8">
            <w:pPr>
              <w:pStyle w:val="ConsPlusNormal"/>
              <w:jc w:val="center"/>
            </w:pPr>
            <w:r>
              <w:t>1 05 01030 01 0000 110</w:t>
            </w:r>
          </w:p>
        </w:tc>
        <w:tc>
          <w:tcPr>
            <w:tcW w:w="1830" w:type="dxa"/>
            <w:tcBorders>
              <w:top w:val="nil"/>
              <w:left w:val="nil"/>
              <w:bottom w:val="nil"/>
              <w:right w:val="nil"/>
            </w:tcBorders>
            <w:vAlign w:val="bottom"/>
          </w:tcPr>
          <w:p w:rsidR="00D91AF8" w:rsidRDefault="00D91AF8">
            <w:pPr>
              <w:pStyle w:val="ConsPlusNormal"/>
              <w:jc w:val="right"/>
            </w:pPr>
            <w:r>
              <w:t>-14,5</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Единый налог на вмененный доход для отдельных видов деятельности</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1 05 02000 02 0000 110</w:t>
            </w:r>
          </w:p>
        </w:tc>
        <w:tc>
          <w:tcPr>
            <w:tcW w:w="1830" w:type="dxa"/>
            <w:tcBorders>
              <w:top w:val="nil"/>
              <w:left w:val="nil"/>
              <w:bottom w:val="nil"/>
              <w:right w:val="nil"/>
            </w:tcBorders>
            <w:vAlign w:val="bottom"/>
          </w:tcPr>
          <w:p w:rsidR="00D91AF8" w:rsidRDefault="00D91AF8">
            <w:pPr>
              <w:pStyle w:val="ConsPlusNormal"/>
              <w:jc w:val="right"/>
            </w:pPr>
            <w:r>
              <w:t>558,8</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Единый налог на вмененный доход для отдельных видов деятельности (за налоговые периоды, истекшие до 1 января 2011 года)</w:t>
            </w:r>
          </w:p>
        </w:tc>
        <w:tc>
          <w:tcPr>
            <w:tcW w:w="1034" w:type="dxa"/>
            <w:tcBorders>
              <w:top w:val="nil"/>
              <w:left w:val="nil"/>
              <w:bottom w:val="nil"/>
              <w:right w:val="nil"/>
            </w:tcBorders>
            <w:vAlign w:val="bottom"/>
          </w:tcPr>
          <w:p w:rsidR="00D91AF8" w:rsidRDefault="00D91AF8">
            <w:pPr>
              <w:pStyle w:val="ConsPlusNormal"/>
              <w:jc w:val="center"/>
            </w:pPr>
            <w:r>
              <w:t>182</w:t>
            </w:r>
          </w:p>
        </w:tc>
        <w:tc>
          <w:tcPr>
            <w:tcW w:w="2700" w:type="dxa"/>
            <w:tcBorders>
              <w:top w:val="nil"/>
              <w:left w:val="nil"/>
              <w:bottom w:val="nil"/>
              <w:right w:val="nil"/>
            </w:tcBorders>
            <w:vAlign w:val="bottom"/>
          </w:tcPr>
          <w:p w:rsidR="00D91AF8" w:rsidRDefault="00D91AF8">
            <w:pPr>
              <w:pStyle w:val="ConsPlusNormal"/>
              <w:jc w:val="center"/>
            </w:pPr>
            <w:r>
              <w:t>1 05 02020 02 0000 110</w:t>
            </w:r>
          </w:p>
        </w:tc>
        <w:tc>
          <w:tcPr>
            <w:tcW w:w="1830" w:type="dxa"/>
            <w:tcBorders>
              <w:top w:val="nil"/>
              <w:left w:val="nil"/>
              <w:bottom w:val="nil"/>
              <w:right w:val="nil"/>
            </w:tcBorders>
            <w:vAlign w:val="bottom"/>
          </w:tcPr>
          <w:p w:rsidR="00D91AF8" w:rsidRDefault="00D91AF8">
            <w:pPr>
              <w:pStyle w:val="ConsPlusNormal"/>
              <w:jc w:val="right"/>
            </w:pPr>
            <w:r>
              <w:t>558,8</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Единый сельскохозяйственный налог</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1 05 03000 01 0000 110</w:t>
            </w:r>
          </w:p>
        </w:tc>
        <w:tc>
          <w:tcPr>
            <w:tcW w:w="1830" w:type="dxa"/>
            <w:tcBorders>
              <w:top w:val="nil"/>
              <w:left w:val="nil"/>
              <w:bottom w:val="nil"/>
              <w:right w:val="nil"/>
            </w:tcBorders>
            <w:vAlign w:val="bottom"/>
          </w:tcPr>
          <w:p w:rsidR="00D91AF8" w:rsidRDefault="00D91AF8">
            <w:pPr>
              <w:pStyle w:val="ConsPlusNormal"/>
              <w:jc w:val="right"/>
            </w:pPr>
            <w:r>
              <w:t>11,7</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Единый сельскохозяйственный налог (за налоговые периоды, истекшие до 1 января 2011 года)</w:t>
            </w:r>
          </w:p>
        </w:tc>
        <w:tc>
          <w:tcPr>
            <w:tcW w:w="1034" w:type="dxa"/>
            <w:tcBorders>
              <w:top w:val="nil"/>
              <w:left w:val="nil"/>
              <w:bottom w:val="nil"/>
              <w:right w:val="nil"/>
            </w:tcBorders>
            <w:vAlign w:val="bottom"/>
          </w:tcPr>
          <w:p w:rsidR="00D91AF8" w:rsidRDefault="00D91AF8">
            <w:pPr>
              <w:pStyle w:val="ConsPlusNormal"/>
              <w:jc w:val="center"/>
            </w:pPr>
            <w:r>
              <w:t>182</w:t>
            </w:r>
          </w:p>
        </w:tc>
        <w:tc>
          <w:tcPr>
            <w:tcW w:w="2700" w:type="dxa"/>
            <w:tcBorders>
              <w:top w:val="nil"/>
              <w:left w:val="nil"/>
              <w:bottom w:val="nil"/>
              <w:right w:val="nil"/>
            </w:tcBorders>
            <w:vAlign w:val="bottom"/>
          </w:tcPr>
          <w:p w:rsidR="00D91AF8" w:rsidRDefault="00D91AF8">
            <w:pPr>
              <w:pStyle w:val="ConsPlusNormal"/>
              <w:jc w:val="center"/>
            </w:pPr>
            <w:r>
              <w:t>1 05 03020 01 0000 110</w:t>
            </w:r>
          </w:p>
        </w:tc>
        <w:tc>
          <w:tcPr>
            <w:tcW w:w="1830" w:type="dxa"/>
            <w:tcBorders>
              <w:top w:val="nil"/>
              <w:left w:val="nil"/>
              <w:bottom w:val="nil"/>
              <w:right w:val="nil"/>
            </w:tcBorders>
            <w:vAlign w:val="bottom"/>
          </w:tcPr>
          <w:p w:rsidR="00D91AF8" w:rsidRDefault="00D91AF8">
            <w:pPr>
              <w:pStyle w:val="ConsPlusNormal"/>
              <w:jc w:val="right"/>
            </w:pPr>
            <w:r>
              <w:t>11,7</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Налог на профессиональный доход</w:t>
            </w:r>
          </w:p>
        </w:tc>
        <w:tc>
          <w:tcPr>
            <w:tcW w:w="1034" w:type="dxa"/>
            <w:tcBorders>
              <w:top w:val="nil"/>
              <w:left w:val="nil"/>
              <w:bottom w:val="nil"/>
              <w:right w:val="nil"/>
            </w:tcBorders>
            <w:vAlign w:val="bottom"/>
          </w:tcPr>
          <w:p w:rsidR="00D91AF8" w:rsidRDefault="00D91AF8">
            <w:pPr>
              <w:pStyle w:val="ConsPlusNormal"/>
              <w:jc w:val="center"/>
            </w:pPr>
            <w:r>
              <w:t>182</w:t>
            </w:r>
          </w:p>
        </w:tc>
        <w:tc>
          <w:tcPr>
            <w:tcW w:w="2700" w:type="dxa"/>
            <w:tcBorders>
              <w:top w:val="nil"/>
              <w:left w:val="nil"/>
              <w:bottom w:val="nil"/>
              <w:right w:val="nil"/>
            </w:tcBorders>
            <w:vAlign w:val="bottom"/>
          </w:tcPr>
          <w:p w:rsidR="00D91AF8" w:rsidRDefault="00D91AF8">
            <w:pPr>
              <w:pStyle w:val="ConsPlusNormal"/>
              <w:jc w:val="center"/>
            </w:pPr>
            <w:r>
              <w:t>1 05 06000 01 0000 110</w:t>
            </w:r>
          </w:p>
        </w:tc>
        <w:tc>
          <w:tcPr>
            <w:tcW w:w="1830" w:type="dxa"/>
            <w:tcBorders>
              <w:top w:val="nil"/>
              <w:left w:val="nil"/>
              <w:bottom w:val="nil"/>
              <w:right w:val="nil"/>
            </w:tcBorders>
            <w:vAlign w:val="bottom"/>
          </w:tcPr>
          <w:p w:rsidR="00D91AF8" w:rsidRDefault="00D91AF8">
            <w:pPr>
              <w:pStyle w:val="ConsPlusNormal"/>
              <w:jc w:val="right"/>
            </w:pPr>
            <w:r>
              <w:t>1 224 289,8</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Задолженность и перерасчеты по отмененным налогам, сборам и иным обязательным платежам</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1 09 00000 00 0000 000</w:t>
            </w:r>
          </w:p>
        </w:tc>
        <w:tc>
          <w:tcPr>
            <w:tcW w:w="1830" w:type="dxa"/>
            <w:tcBorders>
              <w:top w:val="nil"/>
              <w:left w:val="nil"/>
              <w:bottom w:val="nil"/>
              <w:right w:val="nil"/>
            </w:tcBorders>
            <w:vAlign w:val="bottom"/>
          </w:tcPr>
          <w:p w:rsidR="00D91AF8" w:rsidRDefault="00D91AF8">
            <w:pPr>
              <w:pStyle w:val="ConsPlusNormal"/>
              <w:jc w:val="right"/>
            </w:pPr>
            <w:r>
              <w:t>19 220,7</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Недоимка, пени и штрафы по страховым взносам</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1 09 08000 00 0000 140</w:t>
            </w:r>
          </w:p>
        </w:tc>
        <w:tc>
          <w:tcPr>
            <w:tcW w:w="1830" w:type="dxa"/>
            <w:tcBorders>
              <w:top w:val="nil"/>
              <w:left w:val="nil"/>
              <w:bottom w:val="nil"/>
              <w:right w:val="nil"/>
            </w:tcBorders>
            <w:vAlign w:val="bottom"/>
          </w:tcPr>
          <w:p w:rsidR="00D91AF8" w:rsidRDefault="00D91AF8">
            <w:pPr>
              <w:pStyle w:val="ConsPlusNormal"/>
              <w:jc w:val="right"/>
            </w:pPr>
            <w:r>
              <w:t>5 356,5</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Недоимка, пени и штрафы по взносам в Федеральный фонд обязательного медицинского страхования</w:t>
            </w:r>
          </w:p>
        </w:tc>
        <w:tc>
          <w:tcPr>
            <w:tcW w:w="1034" w:type="dxa"/>
            <w:tcBorders>
              <w:top w:val="nil"/>
              <w:left w:val="nil"/>
              <w:bottom w:val="nil"/>
              <w:right w:val="nil"/>
            </w:tcBorders>
            <w:vAlign w:val="bottom"/>
          </w:tcPr>
          <w:p w:rsidR="00D91AF8" w:rsidRDefault="00D91AF8">
            <w:pPr>
              <w:pStyle w:val="ConsPlusNormal"/>
              <w:jc w:val="center"/>
            </w:pPr>
            <w:r>
              <w:t>182</w:t>
            </w:r>
          </w:p>
        </w:tc>
        <w:tc>
          <w:tcPr>
            <w:tcW w:w="2700" w:type="dxa"/>
            <w:tcBorders>
              <w:top w:val="nil"/>
              <w:left w:val="nil"/>
              <w:bottom w:val="nil"/>
              <w:right w:val="nil"/>
            </w:tcBorders>
            <w:vAlign w:val="bottom"/>
          </w:tcPr>
          <w:p w:rsidR="00D91AF8" w:rsidRDefault="00D91AF8">
            <w:pPr>
              <w:pStyle w:val="ConsPlusNormal"/>
              <w:jc w:val="center"/>
            </w:pPr>
            <w:r>
              <w:t>1 09 08040 08 0000 140</w:t>
            </w:r>
          </w:p>
        </w:tc>
        <w:tc>
          <w:tcPr>
            <w:tcW w:w="1830" w:type="dxa"/>
            <w:tcBorders>
              <w:top w:val="nil"/>
              <w:left w:val="nil"/>
              <w:bottom w:val="nil"/>
              <w:right w:val="nil"/>
            </w:tcBorders>
            <w:vAlign w:val="bottom"/>
          </w:tcPr>
          <w:p w:rsidR="00D91AF8" w:rsidRDefault="00D91AF8">
            <w:pPr>
              <w:pStyle w:val="ConsPlusNormal"/>
              <w:jc w:val="right"/>
            </w:pPr>
            <w:r>
              <w:t>5 356,5</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Единый социальный налог</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1 09 09000 00 0000 110</w:t>
            </w:r>
          </w:p>
        </w:tc>
        <w:tc>
          <w:tcPr>
            <w:tcW w:w="1830" w:type="dxa"/>
            <w:tcBorders>
              <w:top w:val="nil"/>
              <w:left w:val="nil"/>
              <w:bottom w:val="nil"/>
              <w:right w:val="nil"/>
            </w:tcBorders>
            <w:vAlign w:val="bottom"/>
          </w:tcPr>
          <w:p w:rsidR="00D91AF8" w:rsidRDefault="00D91AF8">
            <w:pPr>
              <w:pStyle w:val="ConsPlusNormal"/>
              <w:jc w:val="right"/>
            </w:pPr>
            <w:r>
              <w:t>13 860,8</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Единый социальный налог, зачисляемый в бюджет Федерального фонда обязательного медицинского страхования</w:t>
            </w:r>
          </w:p>
        </w:tc>
        <w:tc>
          <w:tcPr>
            <w:tcW w:w="1034" w:type="dxa"/>
            <w:tcBorders>
              <w:top w:val="nil"/>
              <w:left w:val="nil"/>
              <w:bottom w:val="nil"/>
              <w:right w:val="nil"/>
            </w:tcBorders>
            <w:vAlign w:val="bottom"/>
          </w:tcPr>
          <w:p w:rsidR="00D91AF8" w:rsidRDefault="00D91AF8">
            <w:pPr>
              <w:pStyle w:val="ConsPlusNormal"/>
              <w:jc w:val="center"/>
            </w:pPr>
            <w:r>
              <w:t>182</w:t>
            </w:r>
          </w:p>
        </w:tc>
        <w:tc>
          <w:tcPr>
            <w:tcW w:w="2700" w:type="dxa"/>
            <w:tcBorders>
              <w:top w:val="nil"/>
              <w:left w:val="nil"/>
              <w:bottom w:val="nil"/>
              <w:right w:val="nil"/>
            </w:tcBorders>
            <w:vAlign w:val="bottom"/>
          </w:tcPr>
          <w:p w:rsidR="00D91AF8" w:rsidRDefault="00D91AF8">
            <w:pPr>
              <w:pStyle w:val="ConsPlusNormal"/>
              <w:jc w:val="center"/>
            </w:pPr>
            <w:r>
              <w:t>1 09 09030 08 0000 110</w:t>
            </w:r>
          </w:p>
        </w:tc>
        <w:tc>
          <w:tcPr>
            <w:tcW w:w="1830" w:type="dxa"/>
            <w:tcBorders>
              <w:top w:val="nil"/>
              <w:left w:val="nil"/>
              <w:bottom w:val="nil"/>
              <w:right w:val="nil"/>
            </w:tcBorders>
            <w:vAlign w:val="bottom"/>
          </w:tcPr>
          <w:p w:rsidR="00D91AF8" w:rsidRDefault="00D91AF8">
            <w:pPr>
              <w:pStyle w:val="ConsPlusNormal"/>
              <w:jc w:val="right"/>
            </w:pPr>
            <w:r>
              <w:t>13 860,8</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Налог, взимаемый в виде стоимости патента в связи с применением упрощенной системы налогообложения</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1 09 11000 02 0000 110</w:t>
            </w:r>
          </w:p>
        </w:tc>
        <w:tc>
          <w:tcPr>
            <w:tcW w:w="1830" w:type="dxa"/>
            <w:tcBorders>
              <w:top w:val="nil"/>
              <w:left w:val="nil"/>
              <w:bottom w:val="nil"/>
              <w:right w:val="nil"/>
            </w:tcBorders>
            <w:vAlign w:val="bottom"/>
          </w:tcPr>
          <w:p w:rsidR="00D91AF8" w:rsidRDefault="00D91AF8">
            <w:pPr>
              <w:pStyle w:val="ConsPlusNormal"/>
              <w:jc w:val="right"/>
            </w:pPr>
            <w:r>
              <w:t>3,4</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034" w:type="dxa"/>
            <w:tcBorders>
              <w:top w:val="nil"/>
              <w:left w:val="nil"/>
              <w:bottom w:val="nil"/>
              <w:right w:val="nil"/>
            </w:tcBorders>
            <w:vAlign w:val="bottom"/>
          </w:tcPr>
          <w:p w:rsidR="00D91AF8" w:rsidRDefault="00D91AF8">
            <w:pPr>
              <w:pStyle w:val="ConsPlusNormal"/>
              <w:jc w:val="center"/>
            </w:pPr>
            <w:r>
              <w:t>182</w:t>
            </w:r>
          </w:p>
        </w:tc>
        <w:tc>
          <w:tcPr>
            <w:tcW w:w="2700" w:type="dxa"/>
            <w:tcBorders>
              <w:top w:val="nil"/>
              <w:left w:val="nil"/>
              <w:bottom w:val="nil"/>
              <w:right w:val="nil"/>
            </w:tcBorders>
            <w:vAlign w:val="bottom"/>
          </w:tcPr>
          <w:p w:rsidR="00D91AF8" w:rsidRDefault="00D91AF8">
            <w:pPr>
              <w:pStyle w:val="ConsPlusNormal"/>
              <w:jc w:val="center"/>
            </w:pPr>
            <w:r>
              <w:t>1 09 11020 02 0000 110</w:t>
            </w:r>
          </w:p>
        </w:tc>
        <w:tc>
          <w:tcPr>
            <w:tcW w:w="1830" w:type="dxa"/>
            <w:tcBorders>
              <w:top w:val="nil"/>
              <w:left w:val="nil"/>
              <w:bottom w:val="nil"/>
              <w:right w:val="nil"/>
            </w:tcBorders>
            <w:vAlign w:val="bottom"/>
          </w:tcPr>
          <w:p w:rsidR="00D91AF8" w:rsidRDefault="00D91AF8">
            <w:pPr>
              <w:pStyle w:val="ConsPlusNormal"/>
              <w:jc w:val="right"/>
            </w:pPr>
            <w:r>
              <w:t>3,4</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Доходы от оказания платных услуг и компенсации затрат государства</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1 13 00000 00 0000 000</w:t>
            </w:r>
          </w:p>
        </w:tc>
        <w:tc>
          <w:tcPr>
            <w:tcW w:w="1830" w:type="dxa"/>
            <w:tcBorders>
              <w:top w:val="nil"/>
              <w:left w:val="nil"/>
              <w:bottom w:val="nil"/>
              <w:right w:val="nil"/>
            </w:tcBorders>
            <w:vAlign w:val="bottom"/>
          </w:tcPr>
          <w:p w:rsidR="00D91AF8" w:rsidRDefault="00D91AF8">
            <w:pPr>
              <w:pStyle w:val="ConsPlusNormal"/>
              <w:jc w:val="right"/>
            </w:pPr>
            <w:r>
              <w:t>923,3</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Доходы от компенсации затрат государства</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1 13 02000 00 0000 130</w:t>
            </w:r>
          </w:p>
        </w:tc>
        <w:tc>
          <w:tcPr>
            <w:tcW w:w="1830" w:type="dxa"/>
            <w:tcBorders>
              <w:top w:val="nil"/>
              <w:left w:val="nil"/>
              <w:bottom w:val="nil"/>
              <w:right w:val="nil"/>
            </w:tcBorders>
            <w:vAlign w:val="bottom"/>
          </w:tcPr>
          <w:p w:rsidR="00D91AF8" w:rsidRDefault="00D91AF8">
            <w:pPr>
              <w:pStyle w:val="ConsPlusNormal"/>
              <w:jc w:val="right"/>
            </w:pPr>
            <w:r>
              <w:t>923,3</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lastRenderedPageBreak/>
              <w:t>Прочие доходы от компенсации затрат государства</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1 13 02990 00 0000 130</w:t>
            </w:r>
          </w:p>
        </w:tc>
        <w:tc>
          <w:tcPr>
            <w:tcW w:w="1830" w:type="dxa"/>
            <w:tcBorders>
              <w:top w:val="nil"/>
              <w:left w:val="nil"/>
              <w:bottom w:val="nil"/>
              <w:right w:val="nil"/>
            </w:tcBorders>
            <w:vAlign w:val="bottom"/>
          </w:tcPr>
          <w:p w:rsidR="00D91AF8" w:rsidRDefault="00D91AF8">
            <w:pPr>
              <w:pStyle w:val="ConsPlusNormal"/>
              <w:jc w:val="right"/>
            </w:pPr>
            <w:r>
              <w:t>923,3</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Прочие доходы от компенсации затрат бюджета Федерального фонда обязательного медицинского страхования</w:t>
            </w:r>
          </w:p>
        </w:tc>
        <w:tc>
          <w:tcPr>
            <w:tcW w:w="1034" w:type="dxa"/>
            <w:tcBorders>
              <w:top w:val="nil"/>
              <w:left w:val="nil"/>
              <w:bottom w:val="nil"/>
              <w:right w:val="nil"/>
            </w:tcBorders>
            <w:vAlign w:val="bottom"/>
          </w:tcPr>
          <w:p w:rsidR="00D91AF8" w:rsidRDefault="00D91AF8">
            <w:pPr>
              <w:pStyle w:val="ConsPlusNormal"/>
              <w:jc w:val="center"/>
            </w:pPr>
            <w:r>
              <w:t>394</w:t>
            </w:r>
          </w:p>
        </w:tc>
        <w:tc>
          <w:tcPr>
            <w:tcW w:w="2700" w:type="dxa"/>
            <w:tcBorders>
              <w:top w:val="nil"/>
              <w:left w:val="nil"/>
              <w:bottom w:val="nil"/>
              <w:right w:val="nil"/>
            </w:tcBorders>
            <w:vAlign w:val="bottom"/>
          </w:tcPr>
          <w:p w:rsidR="00D91AF8" w:rsidRDefault="00D91AF8">
            <w:pPr>
              <w:pStyle w:val="ConsPlusNormal"/>
              <w:jc w:val="center"/>
            </w:pPr>
            <w:r>
              <w:t>1 13 02998 08 0000 130</w:t>
            </w:r>
          </w:p>
        </w:tc>
        <w:tc>
          <w:tcPr>
            <w:tcW w:w="1830" w:type="dxa"/>
            <w:tcBorders>
              <w:top w:val="nil"/>
              <w:left w:val="nil"/>
              <w:bottom w:val="nil"/>
              <w:right w:val="nil"/>
            </w:tcBorders>
            <w:vAlign w:val="bottom"/>
          </w:tcPr>
          <w:p w:rsidR="00D91AF8" w:rsidRDefault="00D91AF8">
            <w:pPr>
              <w:pStyle w:val="ConsPlusNormal"/>
              <w:jc w:val="right"/>
            </w:pPr>
            <w:r>
              <w:t>923,3</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Доходы от продажи материальных и нематериальных активов</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1 14 00000 00 0000 000</w:t>
            </w:r>
          </w:p>
        </w:tc>
        <w:tc>
          <w:tcPr>
            <w:tcW w:w="1830" w:type="dxa"/>
            <w:tcBorders>
              <w:top w:val="nil"/>
              <w:left w:val="nil"/>
              <w:bottom w:val="nil"/>
              <w:right w:val="nil"/>
            </w:tcBorders>
            <w:vAlign w:val="bottom"/>
          </w:tcPr>
          <w:p w:rsidR="00D91AF8" w:rsidRDefault="00D91AF8">
            <w:pPr>
              <w:pStyle w:val="ConsPlusNormal"/>
              <w:jc w:val="right"/>
            </w:pPr>
            <w:r>
              <w:t>0,3</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1 14 02000 00 0000 000</w:t>
            </w:r>
          </w:p>
        </w:tc>
        <w:tc>
          <w:tcPr>
            <w:tcW w:w="1830" w:type="dxa"/>
            <w:tcBorders>
              <w:top w:val="nil"/>
              <w:left w:val="nil"/>
              <w:bottom w:val="nil"/>
              <w:right w:val="nil"/>
            </w:tcBorders>
            <w:vAlign w:val="bottom"/>
          </w:tcPr>
          <w:p w:rsidR="00D91AF8" w:rsidRDefault="00D91AF8">
            <w:pPr>
              <w:pStyle w:val="ConsPlusNormal"/>
              <w:jc w:val="right"/>
            </w:pPr>
            <w:r>
              <w:t>0,3</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c>
          <w:tcPr>
            <w:tcW w:w="1034" w:type="dxa"/>
            <w:tcBorders>
              <w:top w:val="nil"/>
              <w:left w:val="nil"/>
              <w:bottom w:val="nil"/>
              <w:right w:val="nil"/>
            </w:tcBorders>
            <w:vAlign w:val="bottom"/>
          </w:tcPr>
          <w:p w:rsidR="00D91AF8" w:rsidRDefault="00D91AF8">
            <w:pPr>
              <w:pStyle w:val="ConsPlusNormal"/>
              <w:jc w:val="center"/>
            </w:pPr>
            <w:r>
              <w:t>394</w:t>
            </w:r>
          </w:p>
        </w:tc>
        <w:tc>
          <w:tcPr>
            <w:tcW w:w="2700" w:type="dxa"/>
            <w:tcBorders>
              <w:top w:val="nil"/>
              <w:left w:val="nil"/>
              <w:bottom w:val="nil"/>
              <w:right w:val="nil"/>
            </w:tcBorders>
            <w:vAlign w:val="bottom"/>
          </w:tcPr>
          <w:p w:rsidR="00D91AF8" w:rsidRDefault="00D91AF8">
            <w:pPr>
              <w:pStyle w:val="ConsPlusNormal"/>
              <w:jc w:val="center"/>
            </w:pPr>
            <w:r>
              <w:t>1 14 02080 08 0000 440</w:t>
            </w:r>
          </w:p>
        </w:tc>
        <w:tc>
          <w:tcPr>
            <w:tcW w:w="1830" w:type="dxa"/>
            <w:tcBorders>
              <w:top w:val="nil"/>
              <w:left w:val="nil"/>
              <w:bottom w:val="nil"/>
              <w:right w:val="nil"/>
            </w:tcBorders>
            <w:vAlign w:val="bottom"/>
          </w:tcPr>
          <w:p w:rsidR="00D91AF8" w:rsidRDefault="00D91AF8">
            <w:pPr>
              <w:pStyle w:val="ConsPlusNormal"/>
              <w:jc w:val="right"/>
            </w:pPr>
            <w:r>
              <w:t>0,3</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Штрафы, санкции, возмещение ущерба</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1 16 00000 00 0000 000</w:t>
            </w:r>
          </w:p>
        </w:tc>
        <w:tc>
          <w:tcPr>
            <w:tcW w:w="1830" w:type="dxa"/>
            <w:tcBorders>
              <w:top w:val="nil"/>
              <w:left w:val="nil"/>
              <w:bottom w:val="nil"/>
              <w:right w:val="nil"/>
            </w:tcBorders>
            <w:vAlign w:val="bottom"/>
          </w:tcPr>
          <w:p w:rsidR="00D91AF8" w:rsidRDefault="00D91AF8">
            <w:pPr>
              <w:pStyle w:val="ConsPlusNormal"/>
              <w:jc w:val="right"/>
            </w:pPr>
            <w:r>
              <w:t>4 178,1</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 xml:space="preserve">Административные штрафы, установленные </w:t>
            </w:r>
            <w:hyperlink r:id="rId5" w:history="1">
              <w:r>
                <w:rPr>
                  <w:color w:val="0000FF"/>
                </w:rPr>
                <w:t>Кодексом</w:t>
              </w:r>
            </w:hyperlink>
            <w:r>
              <w:t xml:space="preserve"> Российской Федерации об административных правонарушениях</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1 16 01000 01 0000 140</w:t>
            </w:r>
          </w:p>
        </w:tc>
        <w:tc>
          <w:tcPr>
            <w:tcW w:w="1830" w:type="dxa"/>
            <w:tcBorders>
              <w:top w:val="nil"/>
              <w:left w:val="nil"/>
              <w:bottom w:val="nil"/>
              <w:right w:val="nil"/>
            </w:tcBorders>
            <w:vAlign w:val="bottom"/>
          </w:tcPr>
          <w:p w:rsidR="00D91AF8" w:rsidRDefault="00D91AF8">
            <w:pPr>
              <w:pStyle w:val="ConsPlusNormal"/>
              <w:jc w:val="right"/>
            </w:pPr>
            <w:r>
              <w:t>26,7</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 xml:space="preserve">Административные штрафы, установленные </w:t>
            </w:r>
            <w:hyperlink r:id="rId6"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подлежащие зачислению в бюджеты государственных внебюджетных фондов Российской Федерации</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1 16 01220 00 0000 140</w:t>
            </w:r>
          </w:p>
        </w:tc>
        <w:tc>
          <w:tcPr>
            <w:tcW w:w="1830" w:type="dxa"/>
            <w:tcBorders>
              <w:top w:val="nil"/>
              <w:left w:val="nil"/>
              <w:bottom w:val="nil"/>
              <w:right w:val="nil"/>
            </w:tcBorders>
            <w:vAlign w:val="bottom"/>
          </w:tcPr>
          <w:p w:rsidR="00D91AF8" w:rsidRDefault="00D91AF8">
            <w:pPr>
              <w:pStyle w:val="ConsPlusNormal"/>
              <w:jc w:val="right"/>
            </w:pPr>
            <w:r>
              <w:t>26,7</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 xml:space="preserve">Административные штрафы, установленные </w:t>
            </w:r>
            <w:hyperlink r:id="rId7" w:history="1">
              <w:r>
                <w:rPr>
                  <w:color w:val="0000FF"/>
                </w:rPr>
                <w:t>главой 15</w:t>
              </w:r>
            </w:hyperlink>
            <w:r>
              <w:t xml:space="preserve"> Кодекса </w:t>
            </w:r>
            <w:r>
              <w:lastRenderedPageBreak/>
              <w:t>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подлежащие зачислению в бюджет Федерального фонда обязательного медицинского страхования</w:t>
            </w:r>
          </w:p>
        </w:tc>
        <w:tc>
          <w:tcPr>
            <w:tcW w:w="1034" w:type="dxa"/>
            <w:tcBorders>
              <w:top w:val="nil"/>
              <w:left w:val="nil"/>
              <w:bottom w:val="nil"/>
              <w:right w:val="nil"/>
            </w:tcBorders>
            <w:vAlign w:val="bottom"/>
          </w:tcPr>
          <w:p w:rsidR="00D91AF8" w:rsidRDefault="00D91AF8">
            <w:pPr>
              <w:pStyle w:val="ConsPlusNormal"/>
              <w:jc w:val="center"/>
            </w:pPr>
            <w:r>
              <w:lastRenderedPageBreak/>
              <w:t>100</w:t>
            </w:r>
          </w:p>
        </w:tc>
        <w:tc>
          <w:tcPr>
            <w:tcW w:w="2700" w:type="dxa"/>
            <w:tcBorders>
              <w:top w:val="nil"/>
              <w:left w:val="nil"/>
              <w:bottom w:val="nil"/>
              <w:right w:val="nil"/>
            </w:tcBorders>
            <w:vAlign w:val="bottom"/>
          </w:tcPr>
          <w:p w:rsidR="00D91AF8" w:rsidRDefault="00D91AF8">
            <w:pPr>
              <w:pStyle w:val="ConsPlusNormal"/>
              <w:jc w:val="center"/>
            </w:pPr>
            <w:r>
              <w:t>1 16 01220 08 0000 140</w:t>
            </w:r>
          </w:p>
        </w:tc>
        <w:tc>
          <w:tcPr>
            <w:tcW w:w="1830" w:type="dxa"/>
            <w:tcBorders>
              <w:top w:val="nil"/>
              <w:left w:val="nil"/>
              <w:bottom w:val="nil"/>
              <w:right w:val="nil"/>
            </w:tcBorders>
            <w:vAlign w:val="bottom"/>
          </w:tcPr>
          <w:p w:rsidR="00D91AF8" w:rsidRDefault="00D91AF8">
            <w:pPr>
              <w:pStyle w:val="ConsPlusNormal"/>
              <w:jc w:val="right"/>
            </w:pPr>
            <w:r>
              <w:t>26,7</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1 16 07000 00 0000 140</w:t>
            </w:r>
          </w:p>
        </w:tc>
        <w:tc>
          <w:tcPr>
            <w:tcW w:w="1830" w:type="dxa"/>
            <w:tcBorders>
              <w:top w:val="nil"/>
              <w:left w:val="nil"/>
              <w:bottom w:val="nil"/>
              <w:right w:val="nil"/>
            </w:tcBorders>
            <w:vAlign w:val="bottom"/>
          </w:tcPr>
          <w:p w:rsidR="00D91AF8" w:rsidRDefault="00D91AF8">
            <w:pPr>
              <w:pStyle w:val="ConsPlusNormal"/>
              <w:jc w:val="right"/>
            </w:pPr>
            <w:r>
              <w:t>4 039,0</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1 16 07010 00 0000 140</w:t>
            </w:r>
          </w:p>
        </w:tc>
        <w:tc>
          <w:tcPr>
            <w:tcW w:w="1830" w:type="dxa"/>
            <w:tcBorders>
              <w:top w:val="nil"/>
              <w:left w:val="nil"/>
              <w:bottom w:val="nil"/>
              <w:right w:val="nil"/>
            </w:tcBorders>
            <w:vAlign w:val="bottom"/>
          </w:tcPr>
          <w:p w:rsidR="00D91AF8" w:rsidRDefault="00D91AF8">
            <w:pPr>
              <w:pStyle w:val="ConsPlusNormal"/>
              <w:jc w:val="right"/>
            </w:pPr>
            <w:r>
              <w:t>3 619,1</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фондом обязательного медицинского страхования</w:t>
            </w:r>
          </w:p>
        </w:tc>
        <w:tc>
          <w:tcPr>
            <w:tcW w:w="1034" w:type="dxa"/>
            <w:tcBorders>
              <w:top w:val="nil"/>
              <w:left w:val="nil"/>
              <w:bottom w:val="nil"/>
              <w:right w:val="nil"/>
            </w:tcBorders>
            <w:vAlign w:val="bottom"/>
          </w:tcPr>
          <w:p w:rsidR="00D91AF8" w:rsidRDefault="00D91AF8">
            <w:pPr>
              <w:pStyle w:val="ConsPlusNormal"/>
              <w:jc w:val="center"/>
            </w:pPr>
            <w:r>
              <w:t>394</w:t>
            </w:r>
          </w:p>
        </w:tc>
        <w:tc>
          <w:tcPr>
            <w:tcW w:w="2700" w:type="dxa"/>
            <w:tcBorders>
              <w:top w:val="nil"/>
              <w:left w:val="nil"/>
              <w:bottom w:val="nil"/>
              <w:right w:val="nil"/>
            </w:tcBorders>
            <w:vAlign w:val="bottom"/>
          </w:tcPr>
          <w:p w:rsidR="00D91AF8" w:rsidRDefault="00D91AF8">
            <w:pPr>
              <w:pStyle w:val="ConsPlusNormal"/>
              <w:jc w:val="center"/>
            </w:pPr>
            <w:r>
              <w:t>1 16 07010 08 0000 140</w:t>
            </w:r>
          </w:p>
        </w:tc>
        <w:tc>
          <w:tcPr>
            <w:tcW w:w="1830" w:type="dxa"/>
            <w:tcBorders>
              <w:top w:val="nil"/>
              <w:left w:val="nil"/>
              <w:bottom w:val="nil"/>
              <w:right w:val="nil"/>
            </w:tcBorders>
            <w:vAlign w:val="bottom"/>
          </w:tcPr>
          <w:p w:rsidR="00D91AF8" w:rsidRDefault="00D91AF8">
            <w:pPr>
              <w:pStyle w:val="ConsPlusNormal"/>
              <w:jc w:val="right"/>
            </w:pPr>
            <w:r>
              <w:t>3 619,1</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w:t>
            </w:r>
            <w:r>
              <w:lastRenderedPageBreak/>
              <w:t>Федерации, государственной корпорацией</w:t>
            </w:r>
          </w:p>
        </w:tc>
        <w:tc>
          <w:tcPr>
            <w:tcW w:w="1034" w:type="dxa"/>
            <w:tcBorders>
              <w:top w:val="nil"/>
              <w:left w:val="nil"/>
              <w:bottom w:val="nil"/>
              <w:right w:val="nil"/>
            </w:tcBorders>
            <w:vAlign w:val="bottom"/>
          </w:tcPr>
          <w:p w:rsidR="00D91AF8" w:rsidRDefault="00D91AF8">
            <w:pPr>
              <w:pStyle w:val="ConsPlusNormal"/>
              <w:jc w:val="center"/>
            </w:pPr>
            <w:r>
              <w:lastRenderedPageBreak/>
              <w:t>000</w:t>
            </w:r>
          </w:p>
        </w:tc>
        <w:tc>
          <w:tcPr>
            <w:tcW w:w="2700" w:type="dxa"/>
            <w:tcBorders>
              <w:top w:val="nil"/>
              <w:left w:val="nil"/>
              <w:bottom w:val="nil"/>
              <w:right w:val="nil"/>
            </w:tcBorders>
            <w:vAlign w:val="bottom"/>
          </w:tcPr>
          <w:p w:rsidR="00D91AF8" w:rsidRDefault="00D91AF8">
            <w:pPr>
              <w:pStyle w:val="ConsPlusNormal"/>
              <w:jc w:val="center"/>
            </w:pPr>
            <w:r>
              <w:t>1 16 07090 00 0000 140</w:t>
            </w:r>
          </w:p>
        </w:tc>
        <w:tc>
          <w:tcPr>
            <w:tcW w:w="1830" w:type="dxa"/>
            <w:tcBorders>
              <w:top w:val="nil"/>
              <w:left w:val="nil"/>
              <w:bottom w:val="nil"/>
              <w:right w:val="nil"/>
            </w:tcBorders>
            <w:vAlign w:val="bottom"/>
          </w:tcPr>
          <w:p w:rsidR="00D91AF8" w:rsidRDefault="00D91AF8">
            <w:pPr>
              <w:pStyle w:val="ConsPlusNormal"/>
              <w:jc w:val="right"/>
            </w:pPr>
            <w:r>
              <w:t>419,9</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фондом обязательного медицинского страхования</w:t>
            </w:r>
          </w:p>
        </w:tc>
        <w:tc>
          <w:tcPr>
            <w:tcW w:w="1034" w:type="dxa"/>
            <w:tcBorders>
              <w:top w:val="nil"/>
              <w:left w:val="nil"/>
              <w:bottom w:val="nil"/>
              <w:right w:val="nil"/>
            </w:tcBorders>
            <w:vAlign w:val="bottom"/>
          </w:tcPr>
          <w:p w:rsidR="00D91AF8" w:rsidRDefault="00D91AF8">
            <w:pPr>
              <w:pStyle w:val="ConsPlusNormal"/>
              <w:jc w:val="center"/>
            </w:pPr>
            <w:r>
              <w:t>394</w:t>
            </w:r>
          </w:p>
        </w:tc>
        <w:tc>
          <w:tcPr>
            <w:tcW w:w="2700" w:type="dxa"/>
            <w:tcBorders>
              <w:top w:val="nil"/>
              <w:left w:val="nil"/>
              <w:bottom w:val="nil"/>
              <w:right w:val="nil"/>
            </w:tcBorders>
            <w:vAlign w:val="bottom"/>
          </w:tcPr>
          <w:p w:rsidR="00D91AF8" w:rsidRDefault="00D91AF8">
            <w:pPr>
              <w:pStyle w:val="ConsPlusNormal"/>
              <w:jc w:val="center"/>
            </w:pPr>
            <w:r>
              <w:t>1 16 07090 08 0000 140</w:t>
            </w:r>
          </w:p>
        </w:tc>
        <w:tc>
          <w:tcPr>
            <w:tcW w:w="1830" w:type="dxa"/>
            <w:tcBorders>
              <w:top w:val="nil"/>
              <w:left w:val="nil"/>
              <w:bottom w:val="nil"/>
              <w:right w:val="nil"/>
            </w:tcBorders>
            <w:vAlign w:val="bottom"/>
          </w:tcPr>
          <w:p w:rsidR="00D91AF8" w:rsidRDefault="00D91AF8">
            <w:pPr>
              <w:pStyle w:val="ConsPlusNormal"/>
              <w:jc w:val="right"/>
            </w:pPr>
            <w:r>
              <w:t>419,9</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Платежи в целях возмещения причиненного ущерба (убытков)</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1 16 10000 00 0000 140</w:t>
            </w:r>
          </w:p>
        </w:tc>
        <w:tc>
          <w:tcPr>
            <w:tcW w:w="1830" w:type="dxa"/>
            <w:tcBorders>
              <w:top w:val="nil"/>
              <w:left w:val="nil"/>
              <w:bottom w:val="nil"/>
              <w:right w:val="nil"/>
            </w:tcBorders>
            <w:vAlign w:val="bottom"/>
          </w:tcPr>
          <w:p w:rsidR="00D91AF8" w:rsidRDefault="00D91AF8">
            <w:pPr>
              <w:pStyle w:val="ConsPlusNormal"/>
              <w:jc w:val="right"/>
            </w:pPr>
            <w:r>
              <w:t>112,4</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Возмещение ущерба при возникновении страховых случаев, когда выгодоприобретателями выступают получатели средств бюджетов государственных внебюджетных фондов, и прочее возмещение ущерба, причиненного федеральному имуществу, находящемуся в их владении и пользовании</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1 16 10110 00 0000 140</w:t>
            </w:r>
          </w:p>
        </w:tc>
        <w:tc>
          <w:tcPr>
            <w:tcW w:w="1830" w:type="dxa"/>
            <w:tcBorders>
              <w:top w:val="nil"/>
              <w:left w:val="nil"/>
              <w:bottom w:val="nil"/>
              <w:right w:val="nil"/>
            </w:tcBorders>
            <w:vAlign w:val="bottom"/>
          </w:tcPr>
          <w:p w:rsidR="00D91AF8" w:rsidRDefault="00D91AF8">
            <w:pPr>
              <w:pStyle w:val="ConsPlusNormal"/>
              <w:jc w:val="right"/>
            </w:pPr>
            <w:r>
              <w:t>28,4</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Возмещение ущерба при возникновении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c>
          <w:tcPr>
            <w:tcW w:w="1034" w:type="dxa"/>
            <w:tcBorders>
              <w:top w:val="nil"/>
              <w:left w:val="nil"/>
              <w:bottom w:val="nil"/>
              <w:right w:val="nil"/>
            </w:tcBorders>
            <w:vAlign w:val="bottom"/>
          </w:tcPr>
          <w:p w:rsidR="00D91AF8" w:rsidRDefault="00D91AF8">
            <w:pPr>
              <w:pStyle w:val="ConsPlusNormal"/>
              <w:jc w:val="center"/>
            </w:pPr>
            <w:r>
              <w:t>394</w:t>
            </w:r>
          </w:p>
        </w:tc>
        <w:tc>
          <w:tcPr>
            <w:tcW w:w="2700" w:type="dxa"/>
            <w:tcBorders>
              <w:top w:val="nil"/>
              <w:left w:val="nil"/>
              <w:bottom w:val="nil"/>
              <w:right w:val="nil"/>
            </w:tcBorders>
            <w:vAlign w:val="bottom"/>
          </w:tcPr>
          <w:p w:rsidR="00D91AF8" w:rsidRDefault="00D91AF8">
            <w:pPr>
              <w:pStyle w:val="ConsPlusNormal"/>
              <w:jc w:val="center"/>
            </w:pPr>
            <w:r>
              <w:t>1 16 10115 08 0000 140</w:t>
            </w:r>
          </w:p>
        </w:tc>
        <w:tc>
          <w:tcPr>
            <w:tcW w:w="1830" w:type="dxa"/>
            <w:tcBorders>
              <w:top w:val="nil"/>
              <w:left w:val="nil"/>
              <w:bottom w:val="nil"/>
              <w:right w:val="nil"/>
            </w:tcBorders>
            <w:vAlign w:val="bottom"/>
          </w:tcPr>
          <w:p w:rsidR="00D91AF8" w:rsidRDefault="00D91AF8">
            <w:pPr>
              <w:pStyle w:val="ConsPlusNormal"/>
              <w:jc w:val="right"/>
            </w:pPr>
            <w:r>
              <w:t>28,4</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1 16 10120 00 0000 140</w:t>
            </w:r>
          </w:p>
        </w:tc>
        <w:tc>
          <w:tcPr>
            <w:tcW w:w="1830" w:type="dxa"/>
            <w:tcBorders>
              <w:top w:val="nil"/>
              <w:left w:val="nil"/>
              <w:bottom w:val="nil"/>
              <w:right w:val="nil"/>
            </w:tcBorders>
            <w:vAlign w:val="bottom"/>
          </w:tcPr>
          <w:p w:rsidR="00D91AF8" w:rsidRDefault="00D91AF8">
            <w:pPr>
              <w:pStyle w:val="ConsPlusNormal"/>
              <w:jc w:val="right"/>
            </w:pPr>
            <w:r>
              <w:t>84,0</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Федерального фонда обязательного медицинского страхования по нормативам, действовавшим в 2019 году</w:t>
            </w:r>
          </w:p>
        </w:tc>
        <w:tc>
          <w:tcPr>
            <w:tcW w:w="1034" w:type="dxa"/>
            <w:tcBorders>
              <w:top w:val="nil"/>
              <w:left w:val="nil"/>
              <w:bottom w:val="nil"/>
              <w:right w:val="nil"/>
            </w:tcBorders>
            <w:vAlign w:val="bottom"/>
          </w:tcPr>
          <w:p w:rsidR="00D91AF8" w:rsidRDefault="00D91AF8">
            <w:pPr>
              <w:pStyle w:val="ConsPlusNormal"/>
              <w:jc w:val="center"/>
            </w:pPr>
            <w:r>
              <w:t>394</w:t>
            </w:r>
          </w:p>
        </w:tc>
        <w:tc>
          <w:tcPr>
            <w:tcW w:w="2700" w:type="dxa"/>
            <w:tcBorders>
              <w:top w:val="nil"/>
              <w:left w:val="nil"/>
              <w:bottom w:val="nil"/>
              <w:right w:val="nil"/>
            </w:tcBorders>
            <w:vAlign w:val="bottom"/>
          </w:tcPr>
          <w:p w:rsidR="00D91AF8" w:rsidRDefault="00D91AF8">
            <w:pPr>
              <w:pStyle w:val="ConsPlusNormal"/>
              <w:jc w:val="center"/>
            </w:pPr>
            <w:r>
              <w:t>1 16 10126 01 0000 140</w:t>
            </w:r>
          </w:p>
        </w:tc>
        <w:tc>
          <w:tcPr>
            <w:tcW w:w="1830" w:type="dxa"/>
            <w:tcBorders>
              <w:top w:val="nil"/>
              <w:left w:val="nil"/>
              <w:bottom w:val="nil"/>
              <w:right w:val="nil"/>
            </w:tcBorders>
            <w:vAlign w:val="bottom"/>
          </w:tcPr>
          <w:p w:rsidR="00D91AF8" w:rsidRDefault="00D91AF8">
            <w:pPr>
              <w:pStyle w:val="ConsPlusNormal"/>
              <w:jc w:val="right"/>
            </w:pPr>
            <w:r>
              <w:t>84,0</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Безвозмездные поступления</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2 00 00000 00 0000 000</w:t>
            </w:r>
          </w:p>
        </w:tc>
        <w:tc>
          <w:tcPr>
            <w:tcW w:w="1830" w:type="dxa"/>
            <w:tcBorders>
              <w:top w:val="nil"/>
              <w:left w:val="nil"/>
              <w:bottom w:val="nil"/>
              <w:right w:val="nil"/>
            </w:tcBorders>
            <w:vAlign w:val="bottom"/>
          </w:tcPr>
          <w:p w:rsidR="00D91AF8" w:rsidRDefault="00D91AF8">
            <w:pPr>
              <w:pStyle w:val="ConsPlusNormal"/>
              <w:jc w:val="right"/>
            </w:pPr>
            <w:r>
              <w:t>258 687 307,8</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lastRenderedPageBreak/>
              <w:t>Безвозмездные поступления от других бюджетов бюджетной системы Российской Федерации</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2 02 00000 00 0000 000</w:t>
            </w:r>
          </w:p>
        </w:tc>
        <w:tc>
          <w:tcPr>
            <w:tcW w:w="1830" w:type="dxa"/>
            <w:tcBorders>
              <w:top w:val="nil"/>
              <w:left w:val="nil"/>
              <w:bottom w:val="nil"/>
              <w:right w:val="nil"/>
            </w:tcBorders>
            <w:vAlign w:val="bottom"/>
          </w:tcPr>
          <w:p w:rsidR="00D91AF8" w:rsidRDefault="00D91AF8">
            <w:pPr>
              <w:pStyle w:val="ConsPlusNormal"/>
              <w:jc w:val="right"/>
            </w:pPr>
            <w:r>
              <w:t>247 742 139,2</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Межбюджетные трансферты, передаваемые бюджетам государственных внебюджетных фондов</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2 02 50000 00 0000 150</w:t>
            </w:r>
          </w:p>
        </w:tc>
        <w:tc>
          <w:tcPr>
            <w:tcW w:w="1830" w:type="dxa"/>
            <w:tcBorders>
              <w:top w:val="nil"/>
              <w:left w:val="nil"/>
              <w:bottom w:val="nil"/>
              <w:right w:val="nil"/>
            </w:tcBorders>
            <w:vAlign w:val="bottom"/>
          </w:tcPr>
          <w:p w:rsidR="00D91AF8" w:rsidRDefault="00D91AF8">
            <w:pPr>
              <w:pStyle w:val="ConsPlusNormal"/>
              <w:jc w:val="right"/>
            </w:pPr>
            <w:r>
              <w:t>247 742 139,2</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c>
          <w:tcPr>
            <w:tcW w:w="1034" w:type="dxa"/>
            <w:tcBorders>
              <w:top w:val="nil"/>
              <w:left w:val="nil"/>
              <w:bottom w:val="nil"/>
              <w:right w:val="nil"/>
            </w:tcBorders>
            <w:vAlign w:val="bottom"/>
          </w:tcPr>
          <w:p w:rsidR="00D91AF8" w:rsidRDefault="00D91AF8">
            <w:pPr>
              <w:pStyle w:val="ConsPlusNormal"/>
              <w:jc w:val="center"/>
            </w:pPr>
            <w:r>
              <w:t>394</w:t>
            </w:r>
          </w:p>
        </w:tc>
        <w:tc>
          <w:tcPr>
            <w:tcW w:w="2700" w:type="dxa"/>
            <w:tcBorders>
              <w:top w:val="nil"/>
              <w:left w:val="nil"/>
              <w:bottom w:val="nil"/>
              <w:right w:val="nil"/>
            </w:tcBorders>
            <w:vAlign w:val="bottom"/>
          </w:tcPr>
          <w:p w:rsidR="00D91AF8" w:rsidRDefault="00D91AF8">
            <w:pPr>
              <w:pStyle w:val="ConsPlusNormal"/>
              <w:jc w:val="center"/>
            </w:pPr>
            <w:r>
              <w:t>2 02 55182 08 0000 150</w:t>
            </w:r>
          </w:p>
        </w:tc>
        <w:tc>
          <w:tcPr>
            <w:tcW w:w="1830" w:type="dxa"/>
            <w:tcBorders>
              <w:top w:val="nil"/>
              <w:left w:val="nil"/>
              <w:bottom w:val="nil"/>
              <w:right w:val="nil"/>
            </w:tcBorders>
            <w:vAlign w:val="bottom"/>
          </w:tcPr>
          <w:p w:rsidR="00D91AF8" w:rsidRDefault="00D91AF8">
            <w:pPr>
              <w:pStyle w:val="ConsPlusNormal"/>
              <w:jc w:val="right"/>
            </w:pPr>
            <w:r>
              <w:t>11 956 228,2</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Межбюджетные трансферты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тем, что суммы доходов в виде выплат (вознаграждений), полученных физическими лицами, не являющимися индивидуальными предпринимателями, от физических лиц за оказание им услуг для личных, домашних и (или) иных подобных нужд, не подлежат обложению страховыми взносами</w:t>
            </w:r>
          </w:p>
        </w:tc>
        <w:tc>
          <w:tcPr>
            <w:tcW w:w="1034" w:type="dxa"/>
            <w:tcBorders>
              <w:top w:val="nil"/>
              <w:left w:val="nil"/>
              <w:bottom w:val="nil"/>
              <w:right w:val="nil"/>
            </w:tcBorders>
            <w:vAlign w:val="bottom"/>
          </w:tcPr>
          <w:p w:rsidR="00D91AF8" w:rsidRDefault="00D91AF8">
            <w:pPr>
              <w:pStyle w:val="ConsPlusNormal"/>
              <w:jc w:val="center"/>
            </w:pPr>
            <w:r>
              <w:t>394</w:t>
            </w:r>
          </w:p>
        </w:tc>
        <w:tc>
          <w:tcPr>
            <w:tcW w:w="2700" w:type="dxa"/>
            <w:tcBorders>
              <w:top w:val="nil"/>
              <w:left w:val="nil"/>
              <w:bottom w:val="nil"/>
              <w:right w:val="nil"/>
            </w:tcBorders>
            <w:vAlign w:val="bottom"/>
          </w:tcPr>
          <w:p w:rsidR="00D91AF8" w:rsidRDefault="00D91AF8">
            <w:pPr>
              <w:pStyle w:val="ConsPlusNormal"/>
              <w:jc w:val="center"/>
            </w:pPr>
            <w:r>
              <w:t>2 02 55212 08 0000 150</w:t>
            </w:r>
          </w:p>
        </w:tc>
        <w:tc>
          <w:tcPr>
            <w:tcW w:w="1830" w:type="dxa"/>
            <w:tcBorders>
              <w:top w:val="nil"/>
              <w:left w:val="nil"/>
              <w:bottom w:val="nil"/>
              <w:right w:val="nil"/>
            </w:tcBorders>
            <w:vAlign w:val="bottom"/>
          </w:tcPr>
          <w:p w:rsidR="00D91AF8" w:rsidRDefault="00D91AF8">
            <w:pPr>
              <w:pStyle w:val="ConsPlusNormal"/>
              <w:jc w:val="right"/>
            </w:pPr>
            <w:r>
              <w:t>25 800,4</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Межбюджетный трансферт бюджету Федерального фонда обязательного медицинского страхования на финансовое обеспечение оказания медицинской помощи больным с онкологическими заболеваниями в соответствии с клиническими рекомендациями (протоколами лечения)</w:t>
            </w:r>
          </w:p>
        </w:tc>
        <w:tc>
          <w:tcPr>
            <w:tcW w:w="1034" w:type="dxa"/>
            <w:tcBorders>
              <w:top w:val="nil"/>
              <w:left w:val="nil"/>
              <w:bottom w:val="nil"/>
              <w:right w:val="nil"/>
            </w:tcBorders>
            <w:vAlign w:val="bottom"/>
          </w:tcPr>
          <w:p w:rsidR="00D91AF8" w:rsidRDefault="00D91AF8">
            <w:pPr>
              <w:pStyle w:val="ConsPlusNormal"/>
              <w:jc w:val="center"/>
            </w:pPr>
            <w:r>
              <w:t>394</w:t>
            </w:r>
          </w:p>
        </w:tc>
        <w:tc>
          <w:tcPr>
            <w:tcW w:w="2700" w:type="dxa"/>
            <w:tcBorders>
              <w:top w:val="nil"/>
              <w:left w:val="nil"/>
              <w:bottom w:val="nil"/>
              <w:right w:val="nil"/>
            </w:tcBorders>
            <w:vAlign w:val="bottom"/>
          </w:tcPr>
          <w:p w:rsidR="00D91AF8" w:rsidRDefault="00D91AF8">
            <w:pPr>
              <w:pStyle w:val="ConsPlusNormal"/>
              <w:jc w:val="center"/>
            </w:pPr>
            <w:r>
              <w:t>2 02 55225 08 0000 150</w:t>
            </w:r>
          </w:p>
        </w:tc>
        <w:tc>
          <w:tcPr>
            <w:tcW w:w="1830" w:type="dxa"/>
            <w:tcBorders>
              <w:top w:val="nil"/>
              <w:left w:val="nil"/>
              <w:bottom w:val="nil"/>
              <w:right w:val="nil"/>
            </w:tcBorders>
            <w:vAlign w:val="bottom"/>
          </w:tcPr>
          <w:p w:rsidR="00D91AF8" w:rsidRDefault="00D91AF8">
            <w:pPr>
              <w:pStyle w:val="ConsPlusNormal"/>
              <w:jc w:val="right"/>
            </w:pPr>
            <w:r>
              <w:t>120 000 000,0</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 xml:space="preserve">Межбюджетный трансферт бюджету Федерального фонда </w:t>
            </w:r>
            <w:r>
              <w:lastRenderedPageBreak/>
              <w:t xml:space="preserve">обязательного медицинского страхования на финансовое обеспечение отдельных </w:t>
            </w:r>
            <w:proofErr w:type="spellStart"/>
            <w:r>
              <w:t>нестраховых</w:t>
            </w:r>
            <w:proofErr w:type="spellEnd"/>
            <w:r>
              <w:t xml:space="preserve"> расходов</w:t>
            </w:r>
          </w:p>
        </w:tc>
        <w:tc>
          <w:tcPr>
            <w:tcW w:w="1034" w:type="dxa"/>
            <w:tcBorders>
              <w:top w:val="nil"/>
              <w:left w:val="nil"/>
              <w:bottom w:val="nil"/>
              <w:right w:val="nil"/>
            </w:tcBorders>
            <w:vAlign w:val="bottom"/>
          </w:tcPr>
          <w:p w:rsidR="00D91AF8" w:rsidRDefault="00D91AF8">
            <w:pPr>
              <w:pStyle w:val="ConsPlusNormal"/>
              <w:jc w:val="center"/>
            </w:pPr>
            <w:r>
              <w:lastRenderedPageBreak/>
              <w:t>394</w:t>
            </w:r>
          </w:p>
        </w:tc>
        <w:tc>
          <w:tcPr>
            <w:tcW w:w="2700" w:type="dxa"/>
            <w:tcBorders>
              <w:top w:val="nil"/>
              <w:left w:val="nil"/>
              <w:bottom w:val="nil"/>
              <w:right w:val="nil"/>
            </w:tcBorders>
            <w:vAlign w:val="bottom"/>
          </w:tcPr>
          <w:p w:rsidR="00D91AF8" w:rsidRDefault="00D91AF8">
            <w:pPr>
              <w:pStyle w:val="ConsPlusNormal"/>
              <w:jc w:val="center"/>
            </w:pPr>
            <w:r>
              <w:t>2 02 55226 08 0000 150</w:t>
            </w:r>
          </w:p>
        </w:tc>
        <w:tc>
          <w:tcPr>
            <w:tcW w:w="1830" w:type="dxa"/>
            <w:tcBorders>
              <w:top w:val="nil"/>
              <w:left w:val="nil"/>
              <w:bottom w:val="nil"/>
              <w:right w:val="nil"/>
            </w:tcBorders>
            <w:vAlign w:val="bottom"/>
          </w:tcPr>
          <w:p w:rsidR="00D91AF8" w:rsidRDefault="00D91AF8">
            <w:pPr>
              <w:pStyle w:val="ConsPlusNormal"/>
              <w:jc w:val="right"/>
            </w:pPr>
            <w:r>
              <w:t>114 760 110,6</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Межбюджетный трансферт, передаваемый бюджету Федерального фонда обязательного медицинского страхования на финансовое обеспечение мероприятий по модернизации государственной интегрированной информационной системы в сфере обязательного медицинского страхования и организацию ее информационного взаимодействия с единой государственной информационной системой в сфере здравоохранения</w:t>
            </w:r>
          </w:p>
        </w:tc>
        <w:tc>
          <w:tcPr>
            <w:tcW w:w="1034" w:type="dxa"/>
            <w:tcBorders>
              <w:top w:val="nil"/>
              <w:left w:val="nil"/>
              <w:bottom w:val="nil"/>
              <w:right w:val="nil"/>
            </w:tcBorders>
            <w:vAlign w:val="bottom"/>
          </w:tcPr>
          <w:p w:rsidR="00D91AF8" w:rsidRDefault="00D91AF8">
            <w:pPr>
              <w:pStyle w:val="ConsPlusNormal"/>
              <w:jc w:val="center"/>
            </w:pPr>
            <w:r>
              <w:t>394</w:t>
            </w:r>
          </w:p>
        </w:tc>
        <w:tc>
          <w:tcPr>
            <w:tcW w:w="2700" w:type="dxa"/>
            <w:tcBorders>
              <w:top w:val="nil"/>
              <w:left w:val="nil"/>
              <w:bottom w:val="nil"/>
              <w:right w:val="nil"/>
            </w:tcBorders>
            <w:vAlign w:val="bottom"/>
          </w:tcPr>
          <w:p w:rsidR="00D91AF8" w:rsidRDefault="00D91AF8">
            <w:pPr>
              <w:pStyle w:val="ConsPlusNormal"/>
              <w:jc w:val="center"/>
            </w:pPr>
            <w:r>
              <w:t>2 02 55869 08 0000 150</w:t>
            </w:r>
          </w:p>
        </w:tc>
        <w:tc>
          <w:tcPr>
            <w:tcW w:w="1830" w:type="dxa"/>
            <w:tcBorders>
              <w:top w:val="nil"/>
              <w:left w:val="nil"/>
              <w:bottom w:val="nil"/>
              <w:right w:val="nil"/>
            </w:tcBorders>
            <w:vAlign w:val="bottom"/>
          </w:tcPr>
          <w:p w:rsidR="00D91AF8" w:rsidRDefault="00D91AF8">
            <w:pPr>
              <w:pStyle w:val="ConsPlusNormal"/>
              <w:jc w:val="right"/>
            </w:pPr>
            <w:r>
              <w:t>1 000 000,0</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2 18 00000 00 0000 000</w:t>
            </w:r>
          </w:p>
        </w:tc>
        <w:tc>
          <w:tcPr>
            <w:tcW w:w="1830" w:type="dxa"/>
            <w:tcBorders>
              <w:top w:val="nil"/>
              <w:left w:val="nil"/>
              <w:bottom w:val="nil"/>
              <w:right w:val="nil"/>
            </w:tcBorders>
            <w:vAlign w:val="bottom"/>
          </w:tcPr>
          <w:p w:rsidR="00D91AF8" w:rsidRDefault="00D91AF8">
            <w:pPr>
              <w:pStyle w:val="ConsPlusNormal"/>
              <w:jc w:val="right"/>
            </w:pPr>
            <w:r>
              <w:t>10 945 168,6</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034" w:type="dxa"/>
            <w:tcBorders>
              <w:top w:val="nil"/>
              <w:left w:val="nil"/>
              <w:bottom w:val="nil"/>
              <w:right w:val="nil"/>
            </w:tcBorders>
            <w:vAlign w:val="bottom"/>
          </w:tcPr>
          <w:p w:rsidR="00D91AF8" w:rsidRDefault="00D91AF8">
            <w:pPr>
              <w:pStyle w:val="ConsPlusNormal"/>
              <w:jc w:val="center"/>
            </w:pPr>
            <w:r>
              <w:t>000</w:t>
            </w:r>
          </w:p>
        </w:tc>
        <w:tc>
          <w:tcPr>
            <w:tcW w:w="2700" w:type="dxa"/>
            <w:tcBorders>
              <w:top w:val="nil"/>
              <w:left w:val="nil"/>
              <w:bottom w:val="nil"/>
              <w:right w:val="nil"/>
            </w:tcBorders>
            <w:vAlign w:val="bottom"/>
          </w:tcPr>
          <w:p w:rsidR="00D91AF8" w:rsidRDefault="00D91AF8">
            <w:pPr>
              <w:pStyle w:val="ConsPlusNormal"/>
              <w:jc w:val="center"/>
            </w:pPr>
            <w:r>
              <w:t>2 18 00000 00 0000 150</w:t>
            </w:r>
          </w:p>
        </w:tc>
        <w:tc>
          <w:tcPr>
            <w:tcW w:w="1830" w:type="dxa"/>
            <w:tcBorders>
              <w:top w:val="nil"/>
              <w:left w:val="nil"/>
              <w:bottom w:val="nil"/>
              <w:right w:val="nil"/>
            </w:tcBorders>
            <w:vAlign w:val="bottom"/>
          </w:tcPr>
          <w:p w:rsidR="00D91AF8" w:rsidRDefault="00D91AF8">
            <w:pPr>
              <w:pStyle w:val="ConsPlusNormal"/>
              <w:jc w:val="right"/>
            </w:pPr>
            <w:r>
              <w:t>10 945 168,6</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Доходы бюджета Федерального фонда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034" w:type="dxa"/>
            <w:tcBorders>
              <w:top w:val="nil"/>
              <w:left w:val="nil"/>
              <w:bottom w:val="nil"/>
              <w:right w:val="nil"/>
            </w:tcBorders>
            <w:vAlign w:val="bottom"/>
          </w:tcPr>
          <w:p w:rsidR="00D91AF8" w:rsidRDefault="00D91AF8">
            <w:pPr>
              <w:pStyle w:val="ConsPlusNormal"/>
              <w:jc w:val="center"/>
            </w:pPr>
            <w:r>
              <w:t>394</w:t>
            </w:r>
          </w:p>
        </w:tc>
        <w:tc>
          <w:tcPr>
            <w:tcW w:w="2700" w:type="dxa"/>
            <w:tcBorders>
              <w:top w:val="nil"/>
              <w:left w:val="nil"/>
              <w:bottom w:val="nil"/>
              <w:right w:val="nil"/>
            </w:tcBorders>
            <w:vAlign w:val="bottom"/>
          </w:tcPr>
          <w:p w:rsidR="00D91AF8" w:rsidRDefault="00D91AF8">
            <w:pPr>
              <w:pStyle w:val="ConsPlusNormal"/>
              <w:jc w:val="center"/>
            </w:pPr>
            <w:r>
              <w:t>2 18 00000 08 0000 150</w:t>
            </w:r>
          </w:p>
        </w:tc>
        <w:tc>
          <w:tcPr>
            <w:tcW w:w="1830" w:type="dxa"/>
            <w:tcBorders>
              <w:top w:val="nil"/>
              <w:left w:val="nil"/>
              <w:bottom w:val="nil"/>
              <w:right w:val="nil"/>
            </w:tcBorders>
            <w:vAlign w:val="bottom"/>
          </w:tcPr>
          <w:p w:rsidR="00D91AF8" w:rsidRDefault="00D91AF8">
            <w:pPr>
              <w:pStyle w:val="ConsPlusNormal"/>
              <w:jc w:val="right"/>
            </w:pPr>
            <w:r>
              <w:t>10 945 168,6</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 xml:space="preserve">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w:t>
            </w:r>
            <w:r>
              <w:lastRenderedPageBreak/>
              <w:t>беременности, родов и в послеродовом периоде, а также профилактического медицинского осмотра ребенка в течение первого года жизни</w:t>
            </w:r>
          </w:p>
        </w:tc>
        <w:tc>
          <w:tcPr>
            <w:tcW w:w="1034" w:type="dxa"/>
            <w:tcBorders>
              <w:top w:val="nil"/>
              <w:left w:val="nil"/>
              <w:bottom w:val="nil"/>
              <w:right w:val="nil"/>
            </w:tcBorders>
            <w:vAlign w:val="bottom"/>
          </w:tcPr>
          <w:p w:rsidR="00D91AF8" w:rsidRDefault="00D91AF8">
            <w:pPr>
              <w:pStyle w:val="ConsPlusNormal"/>
              <w:jc w:val="center"/>
            </w:pPr>
            <w:r>
              <w:lastRenderedPageBreak/>
              <w:t>394</w:t>
            </w:r>
          </w:p>
        </w:tc>
        <w:tc>
          <w:tcPr>
            <w:tcW w:w="2700" w:type="dxa"/>
            <w:tcBorders>
              <w:top w:val="nil"/>
              <w:left w:val="nil"/>
              <w:bottom w:val="nil"/>
              <w:right w:val="nil"/>
            </w:tcBorders>
            <w:vAlign w:val="bottom"/>
          </w:tcPr>
          <w:p w:rsidR="00D91AF8" w:rsidRDefault="00D91AF8">
            <w:pPr>
              <w:pStyle w:val="ConsPlusNormal"/>
              <w:jc w:val="center"/>
            </w:pPr>
            <w:r>
              <w:t>2 18 39640 08 0000 150</w:t>
            </w:r>
          </w:p>
        </w:tc>
        <w:tc>
          <w:tcPr>
            <w:tcW w:w="1830" w:type="dxa"/>
            <w:tcBorders>
              <w:top w:val="nil"/>
              <w:left w:val="nil"/>
              <w:bottom w:val="nil"/>
              <w:right w:val="nil"/>
            </w:tcBorders>
            <w:vAlign w:val="bottom"/>
          </w:tcPr>
          <w:p w:rsidR="00D91AF8" w:rsidRDefault="00D91AF8">
            <w:pPr>
              <w:pStyle w:val="ConsPlusNormal"/>
              <w:jc w:val="right"/>
            </w:pPr>
            <w:r>
              <w:t>221 308,0</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nil"/>
              <w:right w:val="nil"/>
            </w:tcBorders>
          </w:tcPr>
          <w:p w:rsidR="00D91AF8" w:rsidRDefault="00D91AF8">
            <w:pPr>
              <w:pStyle w:val="ConsPlusNormal"/>
            </w:pPr>
            <w:r>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c>
          <w:tcPr>
            <w:tcW w:w="1034" w:type="dxa"/>
            <w:tcBorders>
              <w:top w:val="nil"/>
              <w:left w:val="nil"/>
              <w:bottom w:val="nil"/>
              <w:right w:val="nil"/>
            </w:tcBorders>
            <w:vAlign w:val="bottom"/>
          </w:tcPr>
          <w:p w:rsidR="00D91AF8" w:rsidRDefault="00D91AF8">
            <w:pPr>
              <w:pStyle w:val="ConsPlusNormal"/>
              <w:jc w:val="center"/>
            </w:pPr>
            <w:r>
              <w:t>394</w:t>
            </w:r>
          </w:p>
        </w:tc>
        <w:tc>
          <w:tcPr>
            <w:tcW w:w="2700" w:type="dxa"/>
            <w:tcBorders>
              <w:top w:val="nil"/>
              <w:left w:val="nil"/>
              <w:bottom w:val="nil"/>
              <w:right w:val="nil"/>
            </w:tcBorders>
            <w:vAlign w:val="bottom"/>
          </w:tcPr>
          <w:p w:rsidR="00D91AF8" w:rsidRDefault="00D91AF8">
            <w:pPr>
              <w:pStyle w:val="ConsPlusNormal"/>
              <w:jc w:val="center"/>
            </w:pPr>
            <w:r>
              <w:t>2 18 50930 08 0000 150</w:t>
            </w:r>
          </w:p>
        </w:tc>
        <w:tc>
          <w:tcPr>
            <w:tcW w:w="1830" w:type="dxa"/>
            <w:tcBorders>
              <w:top w:val="nil"/>
              <w:left w:val="nil"/>
              <w:bottom w:val="nil"/>
              <w:right w:val="nil"/>
            </w:tcBorders>
            <w:vAlign w:val="bottom"/>
          </w:tcPr>
          <w:p w:rsidR="00D91AF8" w:rsidRDefault="00D91AF8">
            <w:pPr>
              <w:pStyle w:val="ConsPlusNormal"/>
              <w:jc w:val="right"/>
            </w:pPr>
            <w:r>
              <w:t>10 548 223,5</w:t>
            </w:r>
          </w:p>
        </w:tc>
      </w:tr>
      <w:tr w:rsidR="00D91AF8">
        <w:tblPrEx>
          <w:tblBorders>
            <w:left w:val="none" w:sz="0" w:space="0" w:color="auto"/>
            <w:right w:val="none" w:sz="0" w:space="0" w:color="auto"/>
            <w:insideH w:val="none" w:sz="0" w:space="0" w:color="auto"/>
            <w:insideV w:val="none" w:sz="0" w:space="0" w:color="auto"/>
          </w:tblBorders>
        </w:tblPrEx>
        <w:tc>
          <w:tcPr>
            <w:tcW w:w="3495" w:type="dxa"/>
            <w:tcBorders>
              <w:top w:val="nil"/>
              <w:left w:val="nil"/>
              <w:bottom w:val="single" w:sz="4" w:space="0" w:color="auto"/>
              <w:right w:val="nil"/>
            </w:tcBorders>
          </w:tcPr>
          <w:p w:rsidR="00D91AF8" w:rsidRDefault="00D91AF8">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c>
          <w:tcPr>
            <w:tcW w:w="1034" w:type="dxa"/>
            <w:tcBorders>
              <w:top w:val="nil"/>
              <w:left w:val="nil"/>
              <w:bottom w:val="single" w:sz="4" w:space="0" w:color="auto"/>
              <w:right w:val="nil"/>
            </w:tcBorders>
            <w:vAlign w:val="bottom"/>
          </w:tcPr>
          <w:p w:rsidR="00D91AF8" w:rsidRDefault="00D91AF8">
            <w:pPr>
              <w:pStyle w:val="ConsPlusNormal"/>
              <w:jc w:val="center"/>
            </w:pPr>
            <w:r>
              <w:t>394</w:t>
            </w:r>
          </w:p>
        </w:tc>
        <w:tc>
          <w:tcPr>
            <w:tcW w:w="2700" w:type="dxa"/>
            <w:tcBorders>
              <w:top w:val="nil"/>
              <w:left w:val="nil"/>
              <w:bottom w:val="single" w:sz="4" w:space="0" w:color="auto"/>
              <w:right w:val="nil"/>
            </w:tcBorders>
            <w:vAlign w:val="bottom"/>
          </w:tcPr>
          <w:p w:rsidR="00D91AF8" w:rsidRDefault="00D91AF8">
            <w:pPr>
              <w:pStyle w:val="ConsPlusNormal"/>
              <w:jc w:val="center"/>
            </w:pPr>
            <w:r>
              <w:t>2 18 51360 08 0000 150</w:t>
            </w:r>
          </w:p>
        </w:tc>
        <w:tc>
          <w:tcPr>
            <w:tcW w:w="1830" w:type="dxa"/>
            <w:tcBorders>
              <w:top w:val="nil"/>
              <w:left w:val="nil"/>
              <w:bottom w:val="single" w:sz="4" w:space="0" w:color="auto"/>
              <w:right w:val="nil"/>
            </w:tcBorders>
            <w:vAlign w:val="bottom"/>
          </w:tcPr>
          <w:p w:rsidR="00D91AF8" w:rsidRDefault="00D91AF8">
            <w:pPr>
              <w:pStyle w:val="ConsPlusNormal"/>
              <w:jc w:val="right"/>
            </w:pPr>
            <w:r>
              <w:t>175 637,1</w:t>
            </w:r>
          </w:p>
        </w:tc>
      </w:tr>
    </w:tbl>
    <w:p w:rsidR="00D91AF8" w:rsidRDefault="00D91AF8">
      <w:pPr>
        <w:pStyle w:val="ConsPlusNormal"/>
        <w:jc w:val="both"/>
      </w:pPr>
    </w:p>
    <w:p w:rsidR="00D91AF8" w:rsidRDefault="00D91AF8">
      <w:pPr>
        <w:pStyle w:val="ConsPlusNormal"/>
        <w:jc w:val="both"/>
      </w:pPr>
    </w:p>
    <w:p w:rsidR="00D91AF8" w:rsidRDefault="00D91AF8">
      <w:pPr>
        <w:pStyle w:val="ConsPlusNormal"/>
        <w:jc w:val="both"/>
      </w:pPr>
    </w:p>
    <w:p w:rsidR="00D91AF8" w:rsidRDefault="00D91AF8">
      <w:pPr>
        <w:pStyle w:val="ConsPlusNormal"/>
        <w:jc w:val="both"/>
      </w:pPr>
    </w:p>
    <w:p w:rsidR="00D91AF8" w:rsidRDefault="00D91AF8">
      <w:pPr>
        <w:pStyle w:val="ConsPlusNormal"/>
        <w:jc w:val="both"/>
      </w:pPr>
    </w:p>
    <w:p w:rsidR="00D91AF8" w:rsidRDefault="00D91AF8">
      <w:pPr>
        <w:pStyle w:val="ConsPlusNormal"/>
        <w:jc w:val="right"/>
        <w:outlineLvl w:val="0"/>
      </w:pPr>
      <w:r>
        <w:t>Приложение 2</w:t>
      </w:r>
    </w:p>
    <w:p w:rsidR="00D91AF8" w:rsidRDefault="00D91AF8">
      <w:pPr>
        <w:pStyle w:val="ConsPlusNormal"/>
        <w:jc w:val="right"/>
      </w:pPr>
      <w:r>
        <w:t>к Федеральному закону</w:t>
      </w:r>
    </w:p>
    <w:p w:rsidR="00D91AF8" w:rsidRDefault="00D91AF8">
      <w:pPr>
        <w:pStyle w:val="ConsPlusNormal"/>
        <w:jc w:val="right"/>
      </w:pPr>
      <w:r>
        <w:t>"Об исполнении бюджета</w:t>
      </w:r>
    </w:p>
    <w:p w:rsidR="00D91AF8" w:rsidRDefault="00D91AF8">
      <w:pPr>
        <w:pStyle w:val="ConsPlusNormal"/>
        <w:jc w:val="right"/>
      </w:pPr>
      <w:r>
        <w:t>Федерального фонда обязательного</w:t>
      </w:r>
    </w:p>
    <w:p w:rsidR="00D91AF8" w:rsidRDefault="00D91AF8">
      <w:pPr>
        <w:pStyle w:val="ConsPlusNormal"/>
        <w:jc w:val="right"/>
      </w:pPr>
      <w:r>
        <w:t>медицинского страхования</w:t>
      </w:r>
    </w:p>
    <w:p w:rsidR="00D91AF8" w:rsidRDefault="00D91AF8">
      <w:pPr>
        <w:pStyle w:val="ConsPlusNormal"/>
        <w:jc w:val="right"/>
      </w:pPr>
      <w:r>
        <w:t>за 2020 год"</w:t>
      </w:r>
    </w:p>
    <w:p w:rsidR="00D91AF8" w:rsidRDefault="00D91AF8">
      <w:pPr>
        <w:pStyle w:val="ConsPlusNormal"/>
        <w:jc w:val="both"/>
      </w:pPr>
    </w:p>
    <w:p w:rsidR="00D91AF8" w:rsidRDefault="00D91AF8">
      <w:pPr>
        <w:pStyle w:val="ConsPlusTitle"/>
        <w:jc w:val="center"/>
      </w:pPr>
      <w:bookmarkStart w:id="2" w:name="P324"/>
      <w:bookmarkEnd w:id="2"/>
      <w:r>
        <w:t>СТРУКТУРА</w:t>
      </w:r>
    </w:p>
    <w:p w:rsidR="00D91AF8" w:rsidRDefault="00D91AF8">
      <w:pPr>
        <w:pStyle w:val="ConsPlusTitle"/>
        <w:jc w:val="center"/>
      </w:pPr>
      <w:r>
        <w:t>РАСХОДОВ БЮДЖЕТА ФЕДЕРАЛЬНОГО ФОНДА ОБЯЗАТЕЛЬНОГО</w:t>
      </w:r>
    </w:p>
    <w:p w:rsidR="00D91AF8" w:rsidRDefault="00D91AF8">
      <w:pPr>
        <w:pStyle w:val="ConsPlusTitle"/>
        <w:jc w:val="center"/>
      </w:pPr>
      <w:r>
        <w:t>МЕДИЦИНСКОГО СТРАХОВАНИЯ ЗА 2020 ГОД</w:t>
      </w:r>
    </w:p>
    <w:p w:rsidR="00D91AF8" w:rsidRDefault="00D91AF8">
      <w:pPr>
        <w:pStyle w:val="ConsPlusNormal"/>
        <w:jc w:val="both"/>
      </w:pPr>
    </w:p>
    <w:p w:rsidR="00D91AF8" w:rsidRDefault="00D91AF8">
      <w:pPr>
        <w:pStyle w:val="ConsPlusNormal"/>
        <w:jc w:val="right"/>
      </w:pPr>
      <w:r>
        <w:t>(тыс. рублей)</w:t>
      </w:r>
    </w:p>
    <w:p w:rsidR="00D91AF8" w:rsidRDefault="00D91AF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0"/>
        <w:gridCol w:w="567"/>
        <w:gridCol w:w="708"/>
        <w:gridCol w:w="1832"/>
        <w:gridCol w:w="643"/>
        <w:gridCol w:w="1811"/>
      </w:tblGrid>
      <w:tr w:rsidR="00D91AF8">
        <w:tc>
          <w:tcPr>
            <w:tcW w:w="3480" w:type="dxa"/>
            <w:tcBorders>
              <w:top w:val="single" w:sz="4" w:space="0" w:color="auto"/>
              <w:bottom w:val="single" w:sz="4" w:space="0" w:color="auto"/>
            </w:tcBorders>
          </w:tcPr>
          <w:p w:rsidR="00D91AF8" w:rsidRDefault="00D91AF8">
            <w:pPr>
              <w:pStyle w:val="ConsPlusNormal"/>
              <w:jc w:val="center"/>
            </w:pPr>
            <w:r>
              <w:t>Наименование</w:t>
            </w:r>
          </w:p>
        </w:tc>
        <w:tc>
          <w:tcPr>
            <w:tcW w:w="567" w:type="dxa"/>
            <w:tcBorders>
              <w:top w:val="single" w:sz="4" w:space="0" w:color="auto"/>
              <w:bottom w:val="single" w:sz="4" w:space="0" w:color="auto"/>
            </w:tcBorders>
          </w:tcPr>
          <w:p w:rsidR="00D91AF8" w:rsidRDefault="00D91AF8">
            <w:pPr>
              <w:pStyle w:val="ConsPlusNormal"/>
              <w:jc w:val="center"/>
            </w:pPr>
            <w:proofErr w:type="spellStart"/>
            <w:r>
              <w:t>Рз</w:t>
            </w:r>
            <w:proofErr w:type="spellEnd"/>
          </w:p>
        </w:tc>
        <w:tc>
          <w:tcPr>
            <w:tcW w:w="708" w:type="dxa"/>
            <w:tcBorders>
              <w:top w:val="single" w:sz="4" w:space="0" w:color="auto"/>
              <w:bottom w:val="single" w:sz="4" w:space="0" w:color="auto"/>
            </w:tcBorders>
          </w:tcPr>
          <w:p w:rsidR="00D91AF8" w:rsidRDefault="00D91AF8">
            <w:pPr>
              <w:pStyle w:val="ConsPlusNormal"/>
              <w:jc w:val="center"/>
            </w:pPr>
            <w:r>
              <w:t>ПР</w:t>
            </w:r>
          </w:p>
        </w:tc>
        <w:tc>
          <w:tcPr>
            <w:tcW w:w="1832" w:type="dxa"/>
            <w:tcBorders>
              <w:top w:val="single" w:sz="4" w:space="0" w:color="auto"/>
              <w:bottom w:val="single" w:sz="4" w:space="0" w:color="auto"/>
            </w:tcBorders>
          </w:tcPr>
          <w:p w:rsidR="00D91AF8" w:rsidRDefault="00D91AF8">
            <w:pPr>
              <w:pStyle w:val="ConsPlusNormal"/>
              <w:jc w:val="center"/>
            </w:pPr>
            <w:r>
              <w:t>ЦСР</w:t>
            </w:r>
          </w:p>
        </w:tc>
        <w:tc>
          <w:tcPr>
            <w:tcW w:w="643" w:type="dxa"/>
            <w:tcBorders>
              <w:top w:val="single" w:sz="4" w:space="0" w:color="auto"/>
              <w:bottom w:val="single" w:sz="4" w:space="0" w:color="auto"/>
            </w:tcBorders>
          </w:tcPr>
          <w:p w:rsidR="00D91AF8" w:rsidRDefault="00D91AF8">
            <w:pPr>
              <w:pStyle w:val="ConsPlusNormal"/>
              <w:jc w:val="center"/>
            </w:pPr>
            <w:r>
              <w:t>ВР</w:t>
            </w:r>
          </w:p>
        </w:tc>
        <w:tc>
          <w:tcPr>
            <w:tcW w:w="1811" w:type="dxa"/>
            <w:tcBorders>
              <w:top w:val="single" w:sz="4" w:space="0" w:color="auto"/>
              <w:bottom w:val="single" w:sz="4" w:space="0" w:color="auto"/>
            </w:tcBorders>
          </w:tcPr>
          <w:p w:rsidR="00D91AF8" w:rsidRDefault="00D91AF8">
            <w:pPr>
              <w:pStyle w:val="ConsPlusNormal"/>
              <w:jc w:val="center"/>
            </w:pPr>
            <w:r>
              <w:t>Кассовое исполнение</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single" w:sz="4" w:space="0" w:color="auto"/>
              <w:left w:val="nil"/>
              <w:bottom w:val="nil"/>
              <w:right w:val="nil"/>
            </w:tcBorders>
          </w:tcPr>
          <w:p w:rsidR="00D91AF8" w:rsidRDefault="00D91AF8">
            <w:pPr>
              <w:pStyle w:val="ConsPlusNormal"/>
            </w:pPr>
            <w:r>
              <w:t>Федеральный фонд обязательного медицинского страхования</w:t>
            </w:r>
          </w:p>
        </w:tc>
        <w:tc>
          <w:tcPr>
            <w:tcW w:w="567" w:type="dxa"/>
            <w:tcBorders>
              <w:top w:val="single" w:sz="4" w:space="0" w:color="auto"/>
              <w:left w:val="nil"/>
              <w:bottom w:val="nil"/>
              <w:right w:val="nil"/>
            </w:tcBorders>
            <w:vAlign w:val="bottom"/>
          </w:tcPr>
          <w:p w:rsidR="00D91AF8" w:rsidRDefault="00D91AF8">
            <w:pPr>
              <w:pStyle w:val="ConsPlusNormal"/>
            </w:pPr>
          </w:p>
        </w:tc>
        <w:tc>
          <w:tcPr>
            <w:tcW w:w="708" w:type="dxa"/>
            <w:tcBorders>
              <w:top w:val="single" w:sz="4" w:space="0" w:color="auto"/>
              <w:left w:val="nil"/>
              <w:bottom w:val="nil"/>
              <w:right w:val="nil"/>
            </w:tcBorders>
            <w:vAlign w:val="bottom"/>
          </w:tcPr>
          <w:p w:rsidR="00D91AF8" w:rsidRDefault="00D91AF8">
            <w:pPr>
              <w:pStyle w:val="ConsPlusNormal"/>
            </w:pPr>
          </w:p>
        </w:tc>
        <w:tc>
          <w:tcPr>
            <w:tcW w:w="1832" w:type="dxa"/>
            <w:tcBorders>
              <w:top w:val="single" w:sz="4" w:space="0" w:color="auto"/>
              <w:left w:val="nil"/>
              <w:bottom w:val="nil"/>
              <w:right w:val="nil"/>
            </w:tcBorders>
            <w:vAlign w:val="bottom"/>
          </w:tcPr>
          <w:p w:rsidR="00D91AF8" w:rsidRDefault="00D91AF8">
            <w:pPr>
              <w:pStyle w:val="ConsPlusNormal"/>
            </w:pPr>
          </w:p>
        </w:tc>
        <w:tc>
          <w:tcPr>
            <w:tcW w:w="643" w:type="dxa"/>
            <w:tcBorders>
              <w:top w:val="single" w:sz="4" w:space="0" w:color="auto"/>
              <w:left w:val="nil"/>
              <w:bottom w:val="nil"/>
              <w:right w:val="nil"/>
            </w:tcBorders>
            <w:vAlign w:val="bottom"/>
          </w:tcPr>
          <w:p w:rsidR="00D91AF8" w:rsidRDefault="00D91AF8">
            <w:pPr>
              <w:pStyle w:val="ConsPlusNormal"/>
            </w:pPr>
          </w:p>
        </w:tc>
        <w:tc>
          <w:tcPr>
            <w:tcW w:w="1811" w:type="dxa"/>
            <w:tcBorders>
              <w:top w:val="single" w:sz="4" w:space="0" w:color="auto"/>
              <w:left w:val="nil"/>
              <w:bottom w:val="nil"/>
              <w:right w:val="nil"/>
            </w:tcBorders>
            <w:vAlign w:val="bottom"/>
          </w:tcPr>
          <w:p w:rsidR="00D91AF8" w:rsidRDefault="00D91AF8">
            <w:pPr>
              <w:pStyle w:val="ConsPlusNormal"/>
              <w:jc w:val="right"/>
            </w:pPr>
            <w:r>
              <w:t>2 360 463 078,6</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Общегосударственные вопросы</w:t>
            </w:r>
          </w:p>
        </w:tc>
        <w:tc>
          <w:tcPr>
            <w:tcW w:w="567" w:type="dxa"/>
            <w:tcBorders>
              <w:top w:val="nil"/>
              <w:left w:val="nil"/>
              <w:bottom w:val="nil"/>
              <w:right w:val="nil"/>
            </w:tcBorders>
            <w:vAlign w:val="bottom"/>
          </w:tcPr>
          <w:p w:rsidR="00D91AF8" w:rsidRDefault="00D91AF8">
            <w:pPr>
              <w:pStyle w:val="ConsPlusNormal"/>
              <w:jc w:val="center"/>
            </w:pPr>
            <w:r>
              <w:t>01</w:t>
            </w:r>
          </w:p>
        </w:tc>
        <w:tc>
          <w:tcPr>
            <w:tcW w:w="708" w:type="dxa"/>
            <w:tcBorders>
              <w:top w:val="nil"/>
              <w:left w:val="nil"/>
              <w:bottom w:val="nil"/>
              <w:right w:val="nil"/>
            </w:tcBorders>
            <w:vAlign w:val="bottom"/>
          </w:tcPr>
          <w:p w:rsidR="00D91AF8" w:rsidRDefault="00D91AF8">
            <w:pPr>
              <w:pStyle w:val="ConsPlusNormal"/>
              <w:jc w:val="center"/>
            </w:pPr>
            <w:r>
              <w:t>00</w:t>
            </w:r>
          </w:p>
        </w:tc>
        <w:tc>
          <w:tcPr>
            <w:tcW w:w="1832" w:type="dxa"/>
            <w:tcBorders>
              <w:top w:val="nil"/>
              <w:left w:val="nil"/>
              <w:bottom w:val="nil"/>
              <w:right w:val="nil"/>
            </w:tcBorders>
            <w:vAlign w:val="bottom"/>
          </w:tcPr>
          <w:p w:rsidR="00D91AF8" w:rsidRDefault="00D91AF8">
            <w:pPr>
              <w:pStyle w:val="ConsPlusNormal"/>
            </w:pP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1 374 327,1</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 xml:space="preserve">Международные отношения и </w:t>
            </w:r>
            <w:r>
              <w:lastRenderedPageBreak/>
              <w:t>международное сотрудничество</w:t>
            </w:r>
          </w:p>
        </w:tc>
        <w:tc>
          <w:tcPr>
            <w:tcW w:w="567" w:type="dxa"/>
            <w:tcBorders>
              <w:top w:val="nil"/>
              <w:left w:val="nil"/>
              <w:bottom w:val="nil"/>
              <w:right w:val="nil"/>
            </w:tcBorders>
            <w:vAlign w:val="bottom"/>
          </w:tcPr>
          <w:p w:rsidR="00D91AF8" w:rsidRDefault="00D91AF8">
            <w:pPr>
              <w:pStyle w:val="ConsPlusNormal"/>
              <w:jc w:val="center"/>
            </w:pPr>
            <w:r>
              <w:lastRenderedPageBreak/>
              <w:t>01</w:t>
            </w:r>
          </w:p>
        </w:tc>
        <w:tc>
          <w:tcPr>
            <w:tcW w:w="708" w:type="dxa"/>
            <w:tcBorders>
              <w:top w:val="nil"/>
              <w:left w:val="nil"/>
              <w:bottom w:val="nil"/>
              <w:right w:val="nil"/>
            </w:tcBorders>
            <w:vAlign w:val="bottom"/>
          </w:tcPr>
          <w:p w:rsidR="00D91AF8" w:rsidRDefault="00D91AF8">
            <w:pPr>
              <w:pStyle w:val="ConsPlusNormal"/>
              <w:jc w:val="center"/>
            </w:pPr>
            <w:r>
              <w:t>08</w:t>
            </w:r>
          </w:p>
        </w:tc>
        <w:tc>
          <w:tcPr>
            <w:tcW w:w="1832" w:type="dxa"/>
            <w:tcBorders>
              <w:top w:val="nil"/>
              <w:left w:val="nil"/>
              <w:bottom w:val="nil"/>
              <w:right w:val="nil"/>
            </w:tcBorders>
            <w:vAlign w:val="bottom"/>
          </w:tcPr>
          <w:p w:rsidR="00D91AF8" w:rsidRDefault="00D91AF8">
            <w:pPr>
              <w:pStyle w:val="ConsPlusNormal"/>
            </w:pP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7 584,6</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 xml:space="preserve">Государственная </w:t>
            </w:r>
            <w:hyperlink r:id="rId8"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vAlign w:val="bottom"/>
          </w:tcPr>
          <w:p w:rsidR="00D91AF8" w:rsidRDefault="00D91AF8">
            <w:pPr>
              <w:pStyle w:val="ConsPlusNormal"/>
              <w:jc w:val="center"/>
            </w:pPr>
            <w:r>
              <w:t>01</w:t>
            </w:r>
          </w:p>
        </w:tc>
        <w:tc>
          <w:tcPr>
            <w:tcW w:w="708" w:type="dxa"/>
            <w:tcBorders>
              <w:top w:val="nil"/>
              <w:left w:val="nil"/>
              <w:bottom w:val="nil"/>
              <w:right w:val="nil"/>
            </w:tcBorders>
            <w:vAlign w:val="bottom"/>
          </w:tcPr>
          <w:p w:rsidR="00D91AF8" w:rsidRDefault="00D91AF8">
            <w:pPr>
              <w:pStyle w:val="ConsPlusNormal"/>
              <w:jc w:val="center"/>
            </w:pPr>
            <w:r>
              <w:t>08</w:t>
            </w:r>
          </w:p>
        </w:tc>
        <w:tc>
          <w:tcPr>
            <w:tcW w:w="1832" w:type="dxa"/>
            <w:tcBorders>
              <w:top w:val="nil"/>
              <w:left w:val="nil"/>
              <w:bottom w:val="nil"/>
              <w:right w:val="nil"/>
            </w:tcBorders>
            <w:vAlign w:val="bottom"/>
          </w:tcPr>
          <w:p w:rsidR="00D91AF8" w:rsidRDefault="00D91AF8">
            <w:pPr>
              <w:pStyle w:val="ConsPlusNormal"/>
              <w:jc w:val="center"/>
            </w:pPr>
            <w:r>
              <w:t>01 0 00 00000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7 584,6</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Подпрограмма "Развитие международных отношений в сфере охраны здоровья"</w:t>
            </w:r>
          </w:p>
        </w:tc>
        <w:tc>
          <w:tcPr>
            <w:tcW w:w="567" w:type="dxa"/>
            <w:tcBorders>
              <w:top w:val="nil"/>
              <w:left w:val="nil"/>
              <w:bottom w:val="nil"/>
              <w:right w:val="nil"/>
            </w:tcBorders>
            <w:vAlign w:val="bottom"/>
          </w:tcPr>
          <w:p w:rsidR="00D91AF8" w:rsidRDefault="00D91AF8">
            <w:pPr>
              <w:pStyle w:val="ConsPlusNormal"/>
              <w:jc w:val="center"/>
            </w:pPr>
            <w:r>
              <w:t>01</w:t>
            </w:r>
          </w:p>
        </w:tc>
        <w:tc>
          <w:tcPr>
            <w:tcW w:w="708" w:type="dxa"/>
            <w:tcBorders>
              <w:top w:val="nil"/>
              <w:left w:val="nil"/>
              <w:bottom w:val="nil"/>
              <w:right w:val="nil"/>
            </w:tcBorders>
            <w:vAlign w:val="bottom"/>
          </w:tcPr>
          <w:p w:rsidR="00D91AF8" w:rsidRDefault="00D91AF8">
            <w:pPr>
              <w:pStyle w:val="ConsPlusNormal"/>
              <w:jc w:val="center"/>
            </w:pPr>
            <w:r>
              <w:t>08</w:t>
            </w:r>
          </w:p>
        </w:tc>
        <w:tc>
          <w:tcPr>
            <w:tcW w:w="1832" w:type="dxa"/>
            <w:tcBorders>
              <w:top w:val="nil"/>
              <w:left w:val="nil"/>
              <w:bottom w:val="nil"/>
              <w:right w:val="nil"/>
            </w:tcBorders>
            <w:vAlign w:val="bottom"/>
          </w:tcPr>
          <w:p w:rsidR="00D91AF8" w:rsidRDefault="00D91AF8">
            <w:pPr>
              <w:pStyle w:val="ConsPlusNormal"/>
              <w:jc w:val="center"/>
            </w:pPr>
            <w:r>
              <w:t>01 8 00 00000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7 584,6</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 xml:space="preserve">Ведомственная целевая </w:t>
            </w:r>
            <w:hyperlink r:id="rId9" w:history="1">
              <w:r>
                <w:rPr>
                  <w:color w:val="0000FF"/>
                </w:rPr>
                <w:t>программа</w:t>
              </w:r>
            </w:hyperlink>
            <w:r>
              <w:t xml:space="preserve"> "Содействие международному сотрудничеству в сфере охраны здоровья"</w:t>
            </w:r>
          </w:p>
        </w:tc>
        <w:tc>
          <w:tcPr>
            <w:tcW w:w="567" w:type="dxa"/>
            <w:tcBorders>
              <w:top w:val="nil"/>
              <w:left w:val="nil"/>
              <w:bottom w:val="nil"/>
              <w:right w:val="nil"/>
            </w:tcBorders>
            <w:vAlign w:val="bottom"/>
          </w:tcPr>
          <w:p w:rsidR="00D91AF8" w:rsidRDefault="00D91AF8">
            <w:pPr>
              <w:pStyle w:val="ConsPlusNormal"/>
              <w:jc w:val="center"/>
            </w:pPr>
            <w:r>
              <w:t>01</w:t>
            </w:r>
          </w:p>
        </w:tc>
        <w:tc>
          <w:tcPr>
            <w:tcW w:w="708" w:type="dxa"/>
            <w:tcBorders>
              <w:top w:val="nil"/>
              <w:left w:val="nil"/>
              <w:bottom w:val="nil"/>
              <w:right w:val="nil"/>
            </w:tcBorders>
            <w:vAlign w:val="bottom"/>
          </w:tcPr>
          <w:p w:rsidR="00D91AF8" w:rsidRDefault="00D91AF8">
            <w:pPr>
              <w:pStyle w:val="ConsPlusNormal"/>
              <w:jc w:val="center"/>
            </w:pPr>
            <w:r>
              <w:t>08</w:t>
            </w:r>
          </w:p>
        </w:tc>
        <w:tc>
          <w:tcPr>
            <w:tcW w:w="1832" w:type="dxa"/>
            <w:tcBorders>
              <w:top w:val="nil"/>
              <w:left w:val="nil"/>
              <w:bottom w:val="nil"/>
              <w:right w:val="nil"/>
            </w:tcBorders>
            <w:vAlign w:val="bottom"/>
          </w:tcPr>
          <w:p w:rsidR="00D91AF8" w:rsidRDefault="00D91AF8">
            <w:pPr>
              <w:pStyle w:val="ConsPlusNormal"/>
              <w:jc w:val="center"/>
            </w:pPr>
            <w:r>
              <w:t>01 8 03 00000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7 584,6</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Прочие расходы, связанные с международной деятельностью (Иные бюджетные ассигнования)</w:t>
            </w:r>
          </w:p>
        </w:tc>
        <w:tc>
          <w:tcPr>
            <w:tcW w:w="567" w:type="dxa"/>
            <w:tcBorders>
              <w:top w:val="nil"/>
              <w:left w:val="nil"/>
              <w:bottom w:val="nil"/>
              <w:right w:val="nil"/>
            </w:tcBorders>
            <w:vAlign w:val="bottom"/>
          </w:tcPr>
          <w:p w:rsidR="00D91AF8" w:rsidRDefault="00D91AF8">
            <w:pPr>
              <w:pStyle w:val="ConsPlusNormal"/>
              <w:jc w:val="center"/>
            </w:pPr>
            <w:r>
              <w:t>01</w:t>
            </w:r>
          </w:p>
        </w:tc>
        <w:tc>
          <w:tcPr>
            <w:tcW w:w="708" w:type="dxa"/>
            <w:tcBorders>
              <w:top w:val="nil"/>
              <w:left w:val="nil"/>
              <w:bottom w:val="nil"/>
              <w:right w:val="nil"/>
            </w:tcBorders>
            <w:vAlign w:val="bottom"/>
          </w:tcPr>
          <w:p w:rsidR="00D91AF8" w:rsidRDefault="00D91AF8">
            <w:pPr>
              <w:pStyle w:val="ConsPlusNormal"/>
              <w:jc w:val="center"/>
            </w:pPr>
            <w:r>
              <w:t>08</w:t>
            </w:r>
          </w:p>
        </w:tc>
        <w:tc>
          <w:tcPr>
            <w:tcW w:w="1832" w:type="dxa"/>
            <w:tcBorders>
              <w:top w:val="nil"/>
              <w:left w:val="nil"/>
              <w:bottom w:val="nil"/>
              <w:right w:val="nil"/>
            </w:tcBorders>
            <w:vAlign w:val="bottom"/>
          </w:tcPr>
          <w:p w:rsidR="00D91AF8" w:rsidRDefault="00D91AF8">
            <w:pPr>
              <w:pStyle w:val="ConsPlusNormal"/>
              <w:jc w:val="center"/>
            </w:pPr>
            <w:r>
              <w:t>01 8 03 92798</w:t>
            </w:r>
          </w:p>
        </w:tc>
        <w:tc>
          <w:tcPr>
            <w:tcW w:w="643" w:type="dxa"/>
            <w:tcBorders>
              <w:top w:val="nil"/>
              <w:left w:val="nil"/>
              <w:bottom w:val="nil"/>
              <w:right w:val="nil"/>
            </w:tcBorders>
            <w:vAlign w:val="bottom"/>
          </w:tcPr>
          <w:p w:rsidR="00D91AF8" w:rsidRDefault="00D91AF8">
            <w:pPr>
              <w:pStyle w:val="ConsPlusNormal"/>
              <w:jc w:val="center"/>
            </w:pPr>
            <w:r>
              <w:t>800</w:t>
            </w:r>
          </w:p>
        </w:tc>
        <w:tc>
          <w:tcPr>
            <w:tcW w:w="1811" w:type="dxa"/>
            <w:tcBorders>
              <w:top w:val="nil"/>
              <w:left w:val="nil"/>
              <w:bottom w:val="nil"/>
              <w:right w:val="nil"/>
            </w:tcBorders>
            <w:vAlign w:val="bottom"/>
          </w:tcPr>
          <w:p w:rsidR="00D91AF8" w:rsidRDefault="00D91AF8">
            <w:pPr>
              <w:pStyle w:val="ConsPlusNormal"/>
              <w:jc w:val="right"/>
            </w:pPr>
            <w:r>
              <w:t>7 584,6</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Прикладные научные исследования в области общегосударственных вопросов</w:t>
            </w:r>
          </w:p>
        </w:tc>
        <w:tc>
          <w:tcPr>
            <w:tcW w:w="567" w:type="dxa"/>
            <w:tcBorders>
              <w:top w:val="nil"/>
              <w:left w:val="nil"/>
              <w:bottom w:val="nil"/>
              <w:right w:val="nil"/>
            </w:tcBorders>
            <w:vAlign w:val="bottom"/>
          </w:tcPr>
          <w:p w:rsidR="00D91AF8" w:rsidRDefault="00D91AF8">
            <w:pPr>
              <w:pStyle w:val="ConsPlusNormal"/>
              <w:jc w:val="center"/>
            </w:pPr>
            <w:r>
              <w:t>01</w:t>
            </w:r>
          </w:p>
        </w:tc>
        <w:tc>
          <w:tcPr>
            <w:tcW w:w="708" w:type="dxa"/>
            <w:tcBorders>
              <w:top w:val="nil"/>
              <w:left w:val="nil"/>
              <w:bottom w:val="nil"/>
              <w:right w:val="nil"/>
            </w:tcBorders>
            <w:vAlign w:val="bottom"/>
          </w:tcPr>
          <w:p w:rsidR="00D91AF8" w:rsidRDefault="00D91AF8">
            <w:pPr>
              <w:pStyle w:val="ConsPlusNormal"/>
              <w:jc w:val="center"/>
            </w:pPr>
            <w:r>
              <w:t>12</w:t>
            </w:r>
          </w:p>
        </w:tc>
        <w:tc>
          <w:tcPr>
            <w:tcW w:w="1832" w:type="dxa"/>
            <w:tcBorders>
              <w:top w:val="nil"/>
              <w:left w:val="nil"/>
              <w:bottom w:val="nil"/>
              <w:right w:val="nil"/>
            </w:tcBorders>
            <w:vAlign w:val="bottom"/>
          </w:tcPr>
          <w:p w:rsidR="00D91AF8" w:rsidRDefault="00D91AF8">
            <w:pPr>
              <w:pStyle w:val="ConsPlusNormal"/>
            </w:pP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3 500,0</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 xml:space="preserve">Государственная </w:t>
            </w:r>
            <w:hyperlink r:id="rId10"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vAlign w:val="bottom"/>
          </w:tcPr>
          <w:p w:rsidR="00D91AF8" w:rsidRDefault="00D91AF8">
            <w:pPr>
              <w:pStyle w:val="ConsPlusNormal"/>
              <w:jc w:val="center"/>
            </w:pPr>
            <w:r>
              <w:t>01</w:t>
            </w:r>
          </w:p>
        </w:tc>
        <w:tc>
          <w:tcPr>
            <w:tcW w:w="708" w:type="dxa"/>
            <w:tcBorders>
              <w:top w:val="nil"/>
              <w:left w:val="nil"/>
              <w:bottom w:val="nil"/>
              <w:right w:val="nil"/>
            </w:tcBorders>
            <w:vAlign w:val="bottom"/>
          </w:tcPr>
          <w:p w:rsidR="00D91AF8" w:rsidRDefault="00D91AF8">
            <w:pPr>
              <w:pStyle w:val="ConsPlusNormal"/>
              <w:jc w:val="center"/>
            </w:pPr>
            <w:r>
              <w:t>12</w:t>
            </w:r>
          </w:p>
        </w:tc>
        <w:tc>
          <w:tcPr>
            <w:tcW w:w="1832" w:type="dxa"/>
            <w:tcBorders>
              <w:top w:val="nil"/>
              <w:left w:val="nil"/>
              <w:bottom w:val="nil"/>
              <w:right w:val="nil"/>
            </w:tcBorders>
            <w:vAlign w:val="bottom"/>
          </w:tcPr>
          <w:p w:rsidR="00D91AF8" w:rsidRDefault="00D91AF8">
            <w:pPr>
              <w:pStyle w:val="ConsPlusNormal"/>
              <w:jc w:val="center"/>
            </w:pPr>
            <w:r>
              <w:t>01 0 00 00000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3 500,0</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vAlign w:val="bottom"/>
          </w:tcPr>
          <w:p w:rsidR="00D91AF8" w:rsidRDefault="00D91AF8">
            <w:pPr>
              <w:pStyle w:val="ConsPlusNormal"/>
              <w:jc w:val="center"/>
            </w:pPr>
            <w:r>
              <w:t>01</w:t>
            </w:r>
          </w:p>
        </w:tc>
        <w:tc>
          <w:tcPr>
            <w:tcW w:w="708" w:type="dxa"/>
            <w:tcBorders>
              <w:top w:val="nil"/>
              <w:left w:val="nil"/>
              <w:bottom w:val="nil"/>
              <w:right w:val="nil"/>
            </w:tcBorders>
            <w:vAlign w:val="bottom"/>
          </w:tcPr>
          <w:p w:rsidR="00D91AF8" w:rsidRDefault="00D91AF8">
            <w:pPr>
              <w:pStyle w:val="ConsPlusNormal"/>
              <w:jc w:val="center"/>
            </w:pPr>
            <w:r>
              <w:t>12</w:t>
            </w:r>
          </w:p>
        </w:tc>
        <w:tc>
          <w:tcPr>
            <w:tcW w:w="1832" w:type="dxa"/>
            <w:tcBorders>
              <w:top w:val="nil"/>
              <w:left w:val="nil"/>
              <w:bottom w:val="nil"/>
              <w:right w:val="nil"/>
            </w:tcBorders>
            <w:vAlign w:val="bottom"/>
          </w:tcPr>
          <w:p w:rsidR="00D91AF8" w:rsidRDefault="00D91AF8">
            <w:pPr>
              <w:pStyle w:val="ConsPlusNormal"/>
              <w:jc w:val="center"/>
            </w:pPr>
            <w:r>
              <w:t>01 К 00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3 500,0</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 xml:space="preserve">Ведомственная целевая </w:t>
            </w:r>
            <w:hyperlink r:id="rId11" w:history="1">
              <w:r>
                <w:rPr>
                  <w:color w:val="0000FF"/>
                </w:rPr>
                <w:t>программа</w:t>
              </w:r>
            </w:hyperlink>
            <w:r>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vAlign w:val="bottom"/>
          </w:tcPr>
          <w:p w:rsidR="00D91AF8" w:rsidRDefault="00D91AF8">
            <w:pPr>
              <w:pStyle w:val="ConsPlusNormal"/>
              <w:jc w:val="center"/>
            </w:pPr>
            <w:r>
              <w:t>01</w:t>
            </w:r>
          </w:p>
        </w:tc>
        <w:tc>
          <w:tcPr>
            <w:tcW w:w="708" w:type="dxa"/>
            <w:tcBorders>
              <w:top w:val="nil"/>
              <w:left w:val="nil"/>
              <w:bottom w:val="nil"/>
              <w:right w:val="nil"/>
            </w:tcBorders>
            <w:vAlign w:val="bottom"/>
          </w:tcPr>
          <w:p w:rsidR="00D91AF8" w:rsidRDefault="00D91AF8">
            <w:pPr>
              <w:pStyle w:val="ConsPlusNormal"/>
              <w:jc w:val="center"/>
            </w:pPr>
            <w:r>
              <w:t>12</w:t>
            </w:r>
          </w:p>
        </w:tc>
        <w:tc>
          <w:tcPr>
            <w:tcW w:w="1832" w:type="dxa"/>
            <w:tcBorders>
              <w:top w:val="nil"/>
              <w:left w:val="nil"/>
              <w:bottom w:val="nil"/>
              <w:right w:val="nil"/>
            </w:tcBorders>
            <w:vAlign w:val="bottom"/>
          </w:tcPr>
          <w:p w:rsidR="00D91AF8" w:rsidRDefault="00D91AF8">
            <w:pPr>
              <w:pStyle w:val="ConsPlusNormal"/>
              <w:jc w:val="center"/>
            </w:pPr>
            <w:r>
              <w:t>01 К 10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3 500,0</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vAlign w:val="bottom"/>
          </w:tcPr>
          <w:p w:rsidR="00D91AF8" w:rsidRDefault="00D91AF8">
            <w:pPr>
              <w:pStyle w:val="ConsPlusNormal"/>
              <w:jc w:val="center"/>
            </w:pPr>
            <w:r>
              <w:t>01</w:t>
            </w:r>
          </w:p>
        </w:tc>
        <w:tc>
          <w:tcPr>
            <w:tcW w:w="708" w:type="dxa"/>
            <w:tcBorders>
              <w:top w:val="nil"/>
              <w:left w:val="nil"/>
              <w:bottom w:val="nil"/>
              <w:right w:val="nil"/>
            </w:tcBorders>
            <w:vAlign w:val="bottom"/>
          </w:tcPr>
          <w:p w:rsidR="00D91AF8" w:rsidRDefault="00D91AF8">
            <w:pPr>
              <w:pStyle w:val="ConsPlusNormal"/>
              <w:jc w:val="center"/>
            </w:pPr>
            <w:r>
              <w:t>12</w:t>
            </w:r>
          </w:p>
        </w:tc>
        <w:tc>
          <w:tcPr>
            <w:tcW w:w="1832" w:type="dxa"/>
            <w:tcBorders>
              <w:top w:val="nil"/>
              <w:left w:val="nil"/>
              <w:bottom w:val="nil"/>
              <w:right w:val="nil"/>
            </w:tcBorders>
            <w:vAlign w:val="bottom"/>
          </w:tcPr>
          <w:p w:rsidR="00D91AF8" w:rsidRDefault="00D91AF8">
            <w:pPr>
              <w:pStyle w:val="ConsPlusNormal"/>
              <w:jc w:val="center"/>
            </w:pPr>
            <w:r>
              <w:t>01 К 10 90059</w:t>
            </w:r>
          </w:p>
        </w:tc>
        <w:tc>
          <w:tcPr>
            <w:tcW w:w="643" w:type="dxa"/>
            <w:tcBorders>
              <w:top w:val="nil"/>
              <w:left w:val="nil"/>
              <w:bottom w:val="nil"/>
              <w:right w:val="nil"/>
            </w:tcBorders>
            <w:vAlign w:val="bottom"/>
          </w:tcPr>
          <w:p w:rsidR="00D91AF8" w:rsidRDefault="00D91AF8">
            <w:pPr>
              <w:pStyle w:val="ConsPlusNormal"/>
              <w:jc w:val="center"/>
            </w:pPr>
            <w:r>
              <w:t>200</w:t>
            </w:r>
          </w:p>
        </w:tc>
        <w:tc>
          <w:tcPr>
            <w:tcW w:w="1811" w:type="dxa"/>
            <w:tcBorders>
              <w:top w:val="nil"/>
              <w:left w:val="nil"/>
              <w:bottom w:val="nil"/>
              <w:right w:val="nil"/>
            </w:tcBorders>
            <w:vAlign w:val="bottom"/>
          </w:tcPr>
          <w:p w:rsidR="00D91AF8" w:rsidRDefault="00D91AF8">
            <w:pPr>
              <w:pStyle w:val="ConsPlusNormal"/>
              <w:jc w:val="right"/>
            </w:pPr>
            <w:r>
              <w:t>3 500,0</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Другие общегосударственные вопросы</w:t>
            </w:r>
          </w:p>
        </w:tc>
        <w:tc>
          <w:tcPr>
            <w:tcW w:w="567" w:type="dxa"/>
            <w:tcBorders>
              <w:top w:val="nil"/>
              <w:left w:val="nil"/>
              <w:bottom w:val="nil"/>
              <w:right w:val="nil"/>
            </w:tcBorders>
            <w:vAlign w:val="bottom"/>
          </w:tcPr>
          <w:p w:rsidR="00D91AF8" w:rsidRDefault="00D91AF8">
            <w:pPr>
              <w:pStyle w:val="ConsPlusNormal"/>
              <w:jc w:val="center"/>
            </w:pPr>
            <w:r>
              <w:t>01</w:t>
            </w:r>
          </w:p>
        </w:tc>
        <w:tc>
          <w:tcPr>
            <w:tcW w:w="708" w:type="dxa"/>
            <w:tcBorders>
              <w:top w:val="nil"/>
              <w:left w:val="nil"/>
              <w:bottom w:val="nil"/>
              <w:right w:val="nil"/>
            </w:tcBorders>
            <w:vAlign w:val="bottom"/>
          </w:tcPr>
          <w:p w:rsidR="00D91AF8" w:rsidRDefault="00D91AF8">
            <w:pPr>
              <w:pStyle w:val="ConsPlusNormal"/>
              <w:jc w:val="center"/>
            </w:pPr>
            <w:r>
              <w:t>13</w:t>
            </w:r>
          </w:p>
        </w:tc>
        <w:tc>
          <w:tcPr>
            <w:tcW w:w="1832" w:type="dxa"/>
            <w:tcBorders>
              <w:top w:val="nil"/>
              <w:left w:val="nil"/>
              <w:bottom w:val="nil"/>
              <w:right w:val="nil"/>
            </w:tcBorders>
            <w:vAlign w:val="bottom"/>
          </w:tcPr>
          <w:p w:rsidR="00D91AF8" w:rsidRDefault="00D91AF8">
            <w:pPr>
              <w:pStyle w:val="ConsPlusNormal"/>
            </w:pP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1 363 242,5</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 xml:space="preserve">Государственная </w:t>
            </w:r>
            <w:hyperlink r:id="rId12"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vAlign w:val="bottom"/>
          </w:tcPr>
          <w:p w:rsidR="00D91AF8" w:rsidRDefault="00D91AF8">
            <w:pPr>
              <w:pStyle w:val="ConsPlusNormal"/>
              <w:jc w:val="center"/>
            </w:pPr>
            <w:r>
              <w:t>01</w:t>
            </w:r>
          </w:p>
        </w:tc>
        <w:tc>
          <w:tcPr>
            <w:tcW w:w="708" w:type="dxa"/>
            <w:tcBorders>
              <w:top w:val="nil"/>
              <w:left w:val="nil"/>
              <w:bottom w:val="nil"/>
              <w:right w:val="nil"/>
            </w:tcBorders>
            <w:vAlign w:val="bottom"/>
          </w:tcPr>
          <w:p w:rsidR="00D91AF8" w:rsidRDefault="00D91AF8">
            <w:pPr>
              <w:pStyle w:val="ConsPlusNormal"/>
              <w:jc w:val="center"/>
            </w:pPr>
            <w:r>
              <w:t>13</w:t>
            </w:r>
          </w:p>
        </w:tc>
        <w:tc>
          <w:tcPr>
            <w:tcW w:w="1832" w:type="dxa"/>
            <w:tcBorders>
              <w:top w:val="nil"/>
              <w:left w:val="nil"/>
              <w:bottom w:val="nil"/>
              <w:right w:val="nil"/>
            </w:tcBorders>
            <w:vAlign w:val="bottom"/>
          </w:tcPr>
          <w:p w:rsidR="00D91AF8" w:rsidRDefault="00D91AF8">
            <w:pPr>
              <w:pStyle w:val="ConsPlusNormal"/>
              <w:jc w:val="center"/>
            </w:pPr>
            <w:r>
              <w:t>01 0 00 00000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1 363 242,5</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 xml:space="preserve">Подпрограмма "Совершенствование оказания </w:t>
            </w:r>
            <w:r>
              <w:lastRenderedPageBreak/>
              <w:t>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vAlign w:val="bottom"/>
          </w:tcPr>
          <w:p w:rsidR="00D91AF8" w:rsidRDefault="00D91AF8">
            <w:pPr>
              <w:pStyle w:val="ConsPlusNormal"/>
              <w:jc w:val="both"/>
            </w:pPr>
            <w:r>
              <w:lastRenderedPageBreak/>
              <w:t>01</w:t>
            </w:r>
          </w:p>
        </w:tc>
        <w:tc>
          <w:tcPr>
            <w:tcW w:w="708" w:type="dxa"/>
            <w:tcBorders>
              <w:top w:val="nil"/>
              <w:left w:val="nil"/>
              <w:bottom w:val="nil"/>
              <w:right w:val="nil"/>
            </w:tcBorders>
            <w:vAlign w:val="bottom"/>
          </w:tcPr>
          <w:p w:rsidR="00D91AF8" w:rsidRDefault="00D91AF8">
            <w:pPr>
              <w:pStyle w:val="ConsPlusNormal"/>
              <w:jc w:val="center"/>
            </w:pPr>
            <w:r>
              <w:t>13</w:t>
            </w:r>
          </w:p>
        </w:tc>
        <w:tc>
          <w:tcPr>
            <w:tcW w:w="1832" w:type="dxa"/>
            <w:tcBorders>
              <w:top w:val="nil"/>
              <w:left w:val="nil"/>
              <w:bottom w:val="nil"/>
              <w:right w:val="nil"/>
            </w:tcBorders>
            <w:vAlign w:val="bottom"/>
          </w:tcPr>
          <w:p w:rsidR="00D91AF8" w:rsidRDefault="00D91AF8">
            <w:pPr>
              <w:pStyle w:val="ConsPlusNormal"/>
              <w:jc w:val="center"/>
            </w:pPr>
            <w:r>
              <w:t>01 К 00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1 363 242,5</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 xml:space="preserve">Ведомственная целевая </w:t>
            </w:r>
            <w:hyperlink r:id="rId13" w:history="1">
              <w:r>
                <w:rPr>
                  <w:color w:val="0000FF"/>
                </w:rPr>
                <w:t>программа</w:t>
              </w:r>
            </w:hyperlink>
            <w:r>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vAlign w:val="bottom"/>
          </w:tcPr>
          <w:p w:rsidR="00D91AF8" w:rsidRDefault="00D91AF8">
            <w:pPr>
              <w:pStyle w:val="ConsPlusNormal"/>
              <w:jc w:val="center"/>
            </w:pPr>
            <w:r>
              <w:t>01</w:t>
            </w:r>
          </w:p>
        </w:tc>
        <w:tc>
          <w:tcPr>
            <w:tcW w:w="708" w:type="dxa"/>
            <w:tcBorders>
              <w:top w:val="nil"/>
              <w:left w:val="nil"/>
              <w:bottom w:val="nil"/>
              <w:right w:val="nil"/>
            </w:tcBorders>
            <w:vAlign w:val="bottom"/>
          </w:tcPr>
          <w:p w:rsidR="00D91AF8" w:rsidRDefault="00D91AF8">
            <w:pPr>
              <w:pStyle w:val="ConsPlusNormal"/>
              <w:jc w:val="center"/>
            </w:pPr>
            <w:r>
              <w:t>13</w:t>
            </w:r>
          </w:p>
        </w:tc>
        <w:tc>
          <w:tcPr>
            <w:tcW w:w="1832" w:type="dxa"/>
            <w:tcBorders>
              <w:top w:val="nil"/>
              <w:left w:val="nil"/>
              <w:bottom w:val="nil"/>
              <w:right w:val="nil"/>
            </w:tcBorders>
            <w:vAlign w:val="bottom"/>
          </w:tcPr>
          <w:p w:rsidR="00D91AF8" w:rsidRDefault="00D91AF8">
            <w:pPr>
              <w:pStyle w:val="ConsPlusNormal"/>
              <w:jc w:val="center"/>
            </w:pPr>
            <w:r>
              <w:t>01 К 10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1 363 242,5</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Межбюджетный трансферт бюджету Федерального фонда обязательного медицинского страхования на финансовое обеспечение мероприятий по модернизации государственной интегрированной информационной системы в сфере обязательного медицинского страхования и организацию ее информационного взаимодействия с единой государственной информационной системой в сфере здравоохранения за счет средств резервного фонда Правительства Российской Федерации (Закупка товаров, работ и услуг для обеспечения государственных (муниципальных) нужд)</w:t>
            </w:r>
          </w:p>
        </w:tc>
        <w:tc>
          <w:tcPr>
            <w:tcW w:w="567" w:type="dxa"/>
            <w:tcBorders>
              <w:top w:val="nil"/>
              <w:left w:val="nil"/>
              <w:bottom w:val="nil"/>
              <w:right w:val="nil"/>
            </w:tcBorders>
            <w:vAlign w:val="bottom"/>
          </w:tcPr>
          <w:p w:rsidR="00D91AF8" w:rsidRDefault="00D91AF8">
            <w:pPr>
              <w:pStyle w:val="ConsPlusNormal"/>
              <w:jc w:val="center"/>
            </w:pPr>
            <w:r>
              <w:t>01</w:t>
            </w:r>
          </w:p>
        </w:tc>
        <w:tc>
          <w:tcPr>
            <w:tcW w:w="708" w:type="dxa"/>
            <w:tcBorders>
              <w:top w:val="nil"/>
              <w:left w:val="nil"/>
              <w:bottom w:val="nil"/>
              <w:right w:val="nil"/>
            </w:tcBorders>
            <w:vAlign w:val="bottom"/>
          </w:tcPr>
          <w:p w:rsidR="00D91AF8" w:rsidRDefault="00D91AF8">
            <w:pPr>
              <w:pStyle w:val="ConsPlusNormal"/>
              <w:jc w:val="center"/>
            </w:pPr>
            <w:r>
              <w:t>13</w:t>
            </w:r>
          </w:p>
        </w:tc>
        <w:tc>
          <w:tcPr>
            <w:tcW w:w="1832" w:type="dxa"/>
            <w:tcBorders>
              <w:top w:val="nil"/>
              <w:left w:val="nil"/>
              <w:bottom w:val="nil"/>
              <w:right w:val="nil"/>
            </w:tcBorders>
            <w:vAlign w:val="bottom"/>
          </w:tcPr>
          <w:p w:rsidR="00D91AF8" w:rsidRDefault="00D91AF8">
            <w:pPr>
              <w:pStyle w:val="ConsPlusNormal"/>
              <w:jc w:val="center"/>
            </w:pPr>
            <w:r>
              <w:t>01 К 10 58690</w:t>
            </w:r>
          </w:p>
        </w:tc>
        <w:tc>
          <w:tcPr>
            <w:tcW w:w="643" w:type="dxa"/>
            <w:tcBorders>
              <w:top w:val="nil"/>
              <w:left w:val="nil"/>
              <w:bottom w:val="nil"/>
              <w:right w:val="nil"/>
            </w:tcBorders>
            <w:vAlign w:val="bottom"/>
          </w:tcPr>
          <w:p w:rsidR="00D91AF8" w:rsidRDefault="00D91AF8">
            <w:pPr>
              <w:pStyle w:val="ConsPlusNormal"/>
              <w:jc w:val="center"/>
            </w:pPr>
            <w:r>
              <w:t>200</w:t>
            </w:r>
          </w:p>
        </w:tc>
        <w:tc>
          <w:tcPr>
            <w:tcW w:w="1811" w:type="dxa"/>
            <w:tcBorders>
              <w:top w:val="nil"/>
              <w:left w:val="nil"/>
              <w:bottom w:val="nil"/>
              <w:right w:val="nil"/>
            </w:tcBorders>
            <w:vAlign w:val="bottom"/>
          </w:tcPr>
          <w:p w:rsidR="00D91AF8" w:rsidRDefault="00D91AF8">
            <w:pPr>
              <w:pStyle w:val="ConsPlusNormal"/>
              <w:jc w:val="right"/>
            </w:pPr>
            <w:r>
              <w:t>393 500,0</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vAlign w:val="bottom"/>
          </w:tcPr>
          <w:p w:rsidR="00D91AF8" w:rsidRDefault="00D91AF8">
            <w:pPr>
              <w:pStyle w:val="ConsPlusNormal"/>
              <w:jc w:val="both"/>
            </w:pPr>
            <w:r>
              <w:t>01</w:t>
            </w:r>
          </w:p>
        </w:tc>
        <w:tc>
          <w:tcPr>
            <w:tcW w:w="708" w:type="dxa"/>
            <w:tcBorders>
              <w:top w:val="nil"/>
              <w:left w:val="nil"/>
              <w:bottom w:val="nil"/>
              <w:right w:val="nil"/>
            </w:tcBorders>
            <w:vAlign w:val="bottom"/>
          </w:tcPr>
          <w:p w:rsidR="00D91AF8" w:rsidRDefault="00D91AF8">
            <w:pPr>
              <w:pStyle w:val="ConsPlusNormal"/>
              <w:jc w:val="center"/>
            </w:pPr>
            <w:r>
              <w:t>13</w:t>
            </w:r>
          </w:p>
        </w:tc>
        <w:tc>
          <w:tcPr>
            <w:tcW w:w="1832" w:type="dxa"/>
            <w:tcBorders>
              <w:top w:val="nil"/>
              <w:left w:val="nil"/>
              <w:bottom w:val="nil"/>
              <w:right w:val="nil"/>
            </w:tcBorders>
            <w:vAlign w:val="bottom"/>
          </w:tcPr>
          <w:p w:rsidR="00D91AF8" w:rsidRDefault="00D91AF8">
            <w:pPr>
              <w:pStyle w:val="ConsPlusNormal"/>
              <w:jc w:val="center"/>
            </w:pPr>
            <w:r>
              <w:t>01 К 10 90059</w:t>
            </w:r>
          </w:p>
        </w:tc>
        <w:tc>
          <w:tcPr>
            <w:tcW w:w="643" w:type="dxa"/>
            <w:tcBorders>
              <w:top w:val="nil"/>
              <w:left w:val="nil"/>
              <w:bottom w:val="nil"/>
              <w:right w:val="nil"/>
            </w:tcBorders>
            <w:vAlign w:val="bottom"/>
          </w:tcPr>
          <w:p w:rsidR="00D91AF8" w:rsidRDefault="00D91AF8">
            <w:pPr>
              <w:pStyle w:val="ConsPlusNormal"/>
              <w:jc w:val="center"/>
            </w:pPr>
            <w:r>
              <w:t>100</w:t>
            </w:r>
          </w:p>
        </w:tc>
        <w:tc>
          <w:tcPr>
            <w:tcW w:w="1811" w:type="dxa"/>
            <w:tcBorders>
              <w:top w:val="nil"/>
              <w:left w:val="nil"/>
              <w:bottom w:val="nil"/>
              <w:right w:val="nil"/>
            </w:tcBorders>
            <w:vAlign w:val="bottom"/>
          </w:tcPr>
          <w:p w:rsidR="00D91AF8" w:rsidRDefault="00D91AF8">
            <w:pPr>
              <w:pStyle w:val="ConsPlusNormal"/>
              <w:jc w:val="right"/>
            </w:pPr>
            <w:r>
              <w:t>366 955,5</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vAlign w:val="bottom"/>
          </w:tcPr>
          <w:p w:rsidR="00D91AF8" w:rsidRDefault="00D91AF8">
            <w:pPr>
              <w:pStyle w:val="ConsPlusNormal"/>
              <w:jc w:val="center"/>
            </w:pPr>
            <w:r>
              <w:t>01</w:t>
            </w:r>
          </w:p>
        </w:tc>
        <w:tc>
          <w:tcPr>
            <w:tcW w:w="708" w:type="dxa"/>
            <w:tcBorders>
              <w:top w:val="nil"/>
              <w:left w:val="nil"/>
              <w:bottom w:val="nil"/>
              <w:right w:val="nil"/>
            </w:tcBorders>
            <w:vAlign w:val="bottom"/>
          </w:tcPr>
          <w:p w:rsidR="00D91AF8" w:rsidRDefault="00D91AF8">
            <w:pPr>
              <w:pStyle w:val="ConsPlusNormal"/>
              <w:jc w:val="center"/>
            </w:pPr>
            <w:r>
              <w:t>13</w:t>
            </w:r>
          </w:p>
        </w:tc>
        <w:tc>
          <w:tcPr>
            <w:tcW w:w="1832" w:type="dxa"/>
            <w:tcBorders>
              <w:top w:val="nil"/>
              <w:left w:val="nil"/>
              <w:bottom w:val="nil"/>
              <w:right w:val="nil"/>
            </w:tcBorders>
            <w:vAlign w:val="bottom"/>
          </w:tcPr>
          <w:p w:rsidR="00D91AF8" w:rsidRDefault="00D91AF8">
            <w:pPr>
              <w:pStyle w:val="ConsPlusNormal"/>
              <w:jc w:val="center"/>
            </w:pPr>
            <w:r>
              <w:t>01 К 10 90059</w:t>
            </w:r>
          </w:p>
        </w:tc>
        <w:tc>
          <w:tcPr>
            <w:tcW w:w="643" w:type="dxa"/>
            <w:tcBorders>
              <w:top w:val="nil"/>
              <w:left w:val="nil"/>
              <w:bottom w:val="nil"/>
              <w:right w:val="nil"/>
            </w:tcBorders>
            <w:vAlign w:val="bottom"/>
          </w:tcPr>
          <w:p w:rsidR="00D91AF8" w:rsidRDefault="00D91AF8">
            <w:pPr>
              <w:pStyle w:val="ConsPlusNormal"/>
              <w:jc w:val="center"/>
            </w:pPr>
            <w:r>
              <w:t>200</w:t>
            </w:r>
          </w:p>
        </w:tc>
        <w:tc>
          <w:tcPr>
            <w:tcW w:w="1811" w:type="dxa"/>
            <w:tcBorders>
              <w:top w:val="nil"/>
              <w:left w:val="nil"/>
              <w:bottom w:val="nil"/>
              <w:right w:val="nil"/>
            </w:tcBorders>
            <w:vAlign w:val="bottom"/>
          </w:tcPr>
          <w:p w:rsidR="00D91AF8" w:rsidRDefault="00D91AF8">
            <w:pPr>
              <w:pStyle w:val="ConsPlusNormal"/>
              <w:jc w:val="right"/>
            </w:pPr>
            <w:r>
              <w:t>594 893,3</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 xml:space="preserve">Расходы на обеспечение деятельности (оказание услуг) государственных учреждений </w:t>
            </w:r>
            <w:r>
              <w:lastRenderedPageBreak/>
              <w:t>(Иные бюджетные ассигнования)</w:t>
            </w:r>
          </w:p>
        </w:tc>
        <w:tc>
          <w:tcPr>
            <w:tcW w:w="567" w:type="dxa"/>
            <w:tcBorders>
              <w:top w:val="nil"/>
              <w:left w:val="nil"/>
              <w:bottom w:val="nil"/>
              <w:right w:val="nil"/>
            </w:tcBorders>
            <w:vAlign w:val="bottom"/>
          </w:tcPr>
          <w:p w:rsidR="00D91AF8" w:rsidRDefault="00D91AF8">
            <w:pPr>
              <w:pStyle w:val="ConsPlusNormal"/>
              <w:jc w:val="center"/>
            </w:pPr>
            <w:r>
              <w:lastRenderedPageBreak/>
              <w:t>01</w:t>
            </w:r>
          </w:p>
        </w:tc>
        <w:tc>
          <w:tcPr>
            <w:tcW w:w="708" w:type="dxa"/>
            <w:tcBorders>
              <w:top w:val="nil"/>
              <w:left w:val="nil"/>
              <w:bottom w:val="nil"/>
              <w:right w:val="nil"/>
            </w:tcBorders>
            <w:vAlign w:val="bottom"/>
          </w:tcPr>
          <w:p w:rsidR="00D91AF8" w:rsidRDefault="00D91AF8">
            <w:pPr>
              <w:pStyle w:val="ConsPlusNormal"/>
              <w:jc w:val="center"/>
            </w:pPr>
            <w:r>
              <w:t>13</w:t>
            </w:r>
          </w:p>
        </w:tc>
        <w:tc>
          <w:tcPr>
            <w:tcW w:w="1832" w:type="dxa"/>
            <w:tcBorders>
              <w:top w:val="nil"/>
              <w:left w:val="nil"/>
              <w:bottom w:val="nil"/>
              <w:right w:val="nil"/>
            </w:tcBorders>
            <w:vAlign w:val="bottom"/>
          </w:tcPr>
          <w:p w:rsidR="00D91AF8" w:rsidRDefault="00D91AF8">
            <w:pPr>
              <w:pStyle w:val="ConsPlusNormal"/>
              <w:jc w:val="center"/>
            </w:pPr>
            <w:r>
              <w:t>01 К 10 90059</w:t>
            </w:r>
          </w:p>
        </w:tc>
        <w:tc>
          <w:tcPr>
            <w:tcW w:w="643" w:type="dxa"/>
            <w:tcBorders>
              <w:top w:val="nil"/>
              <w:left w:val="nil"/>
              <w:bottom w:val="nil"/>
              <w:right w:val="nil"/>
            </w:tcBorders>
            <w:vAlign w:val="bottom"/>
          </w:tcPr>
          <w:p w:rsidR="00D91AF8" w:rsidRDefault="00D91AF8">
            <w:pPr>
              <w:pStyle w:val="ConsPlusNormal"/>
              <w:jc w:val="center"/>
            </w:pPr>
            <w:r>
              <w:t>800</w:t>
            </w:r>
          </w:p>
        </w:tc>
        <w:tc>
          <w:tcPr>
            <w:tcW w:w="1811" w:type="dxa"/>
            <w:tcBorders>
              <w:top w:val="nil"/>
              <w:left w:val="nil"/>
              <w:bottom w:val="nil"/>
              <w:right w:val="nil"/>
            </w:tcBorders>
            <w:vAlign w:val="bottom"/>
          </w:tcPr>
          <w:p w:rsidR="00D91AF8" w:rsidRDefault="00D91AF8">
            <w:pPr>
              <w:pStyle w:val="ConsPlusNormal"/>
              <w:jc w:val="right"/>
            </w:pPr>
            <w:r>
              <w:t>7 893,7</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Образование</w:t>
            </w:r>
          </w:p>
        </w:tc>
        <w:tc>
          <w:tcPr>
            <w:tcW w:w="567" w:type="dxa"/>
            <w:tcBorders>
              <w:top w:val="nil"/>
              <w:left w:val="nil"/>
              <w:bottom w:val="nil"/>
              <w:right w:val="nil"/>
            </w:tcBorders>
            <w:vAlign w:val="bottom"/>
          </w:tcPr>
          <w:p w:rsidR="00D91AF8" w:rsidRDefault="00D91AF8">
            <w:pPr>
              <w:pStyle w:val="ConsPlusNormal"/>
              <w:jc w:val="center"/>
            </w:pPr>
            <w:r>
              <w:t>07</w:t>
            </w:r>
          </w:p>
        </w:tc>
        <w:tc>
          <w:tcPr>
            <w:tcW w:w="708" w:type="dxa"/>
            <w:tcBorders>
              <w:top w:val="nil"/>
              <w:left w:val="nil"/>
              <w:bottom w:val="nil"/>
              <w:right w:val="nil"/>
            </w:tcBorders>
            <w:vAlign w:val="bottom"/>
          </w:tcPr>
          <w:p w:rsidR="00D91AF8" w:rsidRDefault="00D91AF8">
            <w:pPr>
              <w:pStyle w:val="ConsPlusNormal"/>
              <w:jc w:val="center"/>
            </w:pPr>
            <w:r>
              <w:t>00</w:t>
            </w:r>
          </w:p>
        </w:tc>
        <w:tc>
          <w:tcPr>
            <w:tcW w:w="1832" w:type="dxa"/>
            <w:tcBorders>
              <w:top w:val="nil"/>
              <w:left w:val="nil"/>
              <w:bottom w:val="nil"/>
              <w:right w:val="nil"/>
            </w:tcBorders>
            <w:vAlign w:val="bottom"/>
          </w:tcPr>
          <w:p w:rsidR="00D91AF8" w:rsidRDefault="00D91AF8">
            <w:pPr>
              <w:pStyle w:val="ConsPlusNormal"/>
            </w:pP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6 552,6</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vAlign w:val="bottom"/>
          </w:tcPr>
          <w:p w:rsidR="00D91AF8" w:rsidRDefault="00D91AF8">
            <w:pPr>
              <w:pStyle w:val="ConsPlusNormal"/>
              <w:jc w:val="center"/>
            </w:pPr>
            <w:r>
              <w:t>07</w:t>
            </w:r>
          </w:p>
        </w:tc>
        <w:tc>
          <w:tcPr>
            <w:tcW w:w="708" w:type="dxa"/>
            <w:tcBorders>
              <w:top w:val="nil"/>
              <w:left w:val="nil"/>
              <w:bottom w:val="nil"/>
              <w:right w:val="nil"/>
            </w:tcBorders>
            <w:vAlign w:val="bottom"/>
          </w:tcPr>
          <w:p w:rsidR="00D91AF8" w:rsidRDefault="00D91AF8">
            <w:pPr>
              <w:pStyle w:val="ConsPlusNormal"/>
              <w:jc w:val="center"/>
            </w:pPr>
            <w:r>
              <w:t>05</w:t>
            </w:r>
          </w:p>
        </w:tc>
        <w:tc>
          <w:tcPr>
            <w:tcW w:w="1832" w:type="dxa"/>
            <w:tcBorders>
              <w:top w:val="nil"/>
              <w:left w:val="nil"/>
              <w:bottom w:val="nil"/>
              <w:right w:val="nil"/>
            </w:tcBorders>
            <w:vAlign w:val="bottom"/>
          </w:tcPr>
          <w:p w:rsidR="00D91AF8" w:rsidRDefault="00D91AF8">
            <w:pPr>
              <w:pStyle w:val="ConsPlusNormal"/>
            </w:pP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6 552,6</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 xml:space="preserve">Государственная </w:t>
            </w:r>
            <w:hyperlink r:id="rId14"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vAlign w:val="bottom"/>
          </w:tcPr>
          <w:p w:rsidR="00D91AF8" w:rsidRDefault="00D91AF8">
            <w:pPr>
              <w:pStyle w:val="ConsPlusNormal"/>
              <w:jc w:val="center"/>
            </w:pPr>
            <w:r>
              <w:t>07</w:t>
            </w:r>
          </w:p>
        </w:tc>
        <w:tc>
          <w:tcPr>
            <w:tcW w:w="708" w:type="dxa"/>
            <w:tcBorders>
              <w:top w:val="nil"/>
              <w:left w:val="nil"/>
              <w:bottom w:val="nil"/>
              <w:right w:val="nil"/>
            </w:tcBorders>
            <w:vAlign w:val="bottom"/>
          </w:tcPr>
          <w:p w:rsidR="00D91AF8" w:rsidRDefault="00D91AF8">
            <w:pPr>
              <w:pStyle w:val="ConsPlusNormal"/>
              <w:jc w:val="center"/>
            </w:pPr>
            <w:r>
              <w:t>05</w:t>
            </w:r>
          </w:p>
        </w:tc>
        <w:tc>
          <w:tcPr>
            <w:tcW w:w="1832" w:type="dxa"/>
            <w:tcBorders>
              <w:top w:val="nil"/>
              <w:left w:val="nil"/>
              <w:bottom w:val="nil"/>
              <w:right w:val="nil"/>
            </w:tcBorders>
            <w:vAlign w:val="bottom"/>
          </w:tcPr>
          <w:p w:rsidR="00D91AF8" w:rsidRDefault="00D91AF8">
            <w:pPr>
              <w:pStyle w:val="ConsPlusNormal"/>
              <w:jc w:val="center"/>
            </w:pPr>
            <w:r>
              <w:t>01 0 00 00000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6 552,6</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vAlign w:val="bottom"/>
          </w:tcPr>
          <w:p w:rsidR="00D91AF8" w:rsidRDefault="00D91AF8">
            <w:pPr>
              <w:pStyle w:val="ConsPlusNormal"/>
              <w:jc w:val="center"/>
            </w:pPr>
            <w:r>
              <w:t>07</w:t>
            </w:r>
          </w:p>
        </w:tc>
        <w:tc>
          <w:tcPr>
            <w:tcW w:w="708" w:type="dxa"/>
            <w:tcBorders>
              <w:top w:val="nil"/>
              <w:left w:val="nil"/>
              <w:bottom w:val="nil"/>
              <w:right w:val="nil"/>
            </w:tcBorders>
            <w:vAlign w:val="bottom"/>
          </w:tcPr>
          <w:p w:rsidR="00D91AF8" w:rsidRDefault="00D91AF8">
            <w:pPr>
              <w:pStyle w:val="ConsPlusNormal"/>
              <w:jc w:val="center"/>
            </w:pPr>
            <w:r>
              <w:t>05</w:t>
            </w:r>
          </w:p>
        </w:tc>
        <w:tc>
          <w:tcPr>
            <w:tcW w:w="1832" w:type="dxa"/>
            <w:tcBorders>
              <w:top w:val="nil"/>
              <w:left w:val="nil"/>
              <w:bottom w:val="nil"/>
              <w:right w:val="nil"/>
            </w:tcBorders>
            <w:vAlign w:val="bottom"/>
          </w:tcPr>
          <w:p w:rsidR="00D91AF8" w:rsidRDefault="00D91AF8">
            <w:pPr>
              <w:pStyle w:val="ConsPlusNormal"/>
              <w:jc w:val="center"/>
            </w:pPr>
            <w:r>
              <w:t>01 К 00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6 552,6</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 xml:space="preserve">Ведомственная целевая </w:t>
            </w:r>
            <w:hyperlink r:id="rId15" w:history="1">
              <w:r>
                <w:rPr>
                  <w:color w:val="0000FF"/>
                </w:rPr>
                <w:t>программа</w:t>
              </w:r>
            </w:hyperlink>
            <w:r>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vAlign w:val="bottom"/>
          </w:tcPr>
          <w:p w:rsidR="00D91AF8" w:rsidRDefault="00D91AF8">
            <w:pPr>
              <w:pStyle w:val="ConsPlusNormal"/>
              <w:jc w:val="center"/>
            </w:pPr>
            <w:r>
              <w:t>07</w:t>
            </w:r>
          </w:p>
        </w:tc>
        <w:tc>
          <w:tcPr>
            <w:tcW w:w="708" w:type="dxa"/>
            <w:tcBorders>
              <w:top w:val="nil"/>
              <w:left w:val="nil"/>
              <w:bottom w:val="nil"/>
              <w:right w:val="nil"/>
            </w:tcBorders>
            <w:vAlign w:val="bottom"/>
          </w:tcPr>
          <w:p w:rsidR="00D91AF8" w:rsidRDefault="00D91AF8">
            <w:pPr>
              <w:pStyle w:val="ConsPlusNormal"/>
              <w:jc w:val="center"/>
            </w:pPr>
            <w:r>
              <w:t>05</w:t>
            </w:r>
          </w:p>
        </w:tc>
        <w:tc>
          <w:tcPr>
            <w:tcW w:w="1832" w:type="dxa"/>
            <w:tcBorders>
              <w:top w:val="nil"/>
              <w:left w:val="nil"/>
              <w:bottom w:val="nil"/>
              <w:right w:val="nil"/>
            </w:tcBorders>
            <w:vAlign w:val="bottom"/>
          </w:tcPr>
          <w:p w:rsidR="00D91AF8" w:rsidRDefault="00D91AF8">
            <w:pPr>
              <w:pStyle w:val="ConsPlusNormal"/>
              <w:jc w:val="center"/>
            </w:pPr>
            <w:r>
              <w:t>01 К 10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6 552,6</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vAlign w:val="bottom"/>
          </w:tcPr>
          <w:p w:rsidR="00D91AF8" w:rsidRDefault="00D91AF8">
            <w:pPr>
              <w:pStyle w:val="ConsPlusNormal"/>
              <w:jc w:val="center"/>
            </w:pPr>
            <w:r>
              <w:t>07</w:t>
            </w:r>
          </w:p>
        </w:tc>
        <w:tc>
          <w:tcPr>
            <w:tcW w:w="708" w:type="dxa"/>
            <w:tcBorders>
              <w:top w:val="nil"/>
              <w:left w:val="nil"/>
              <w:bottom w:val="nil"/>
              <w:right w:val="nil"/>
            </w:tcBorders>
            <w:vAlign w:val="bottom"/>
          </w:tcPr>
          <w:p w:rsidR="00D91AF8" w:rsidRDefault="00D91AF8">
            <w:pPr>
              <w:pStyle w:val="ConsPlusNormal"/>
              <w:jc w:val="center"/>
            </w:pPr>
            <w:r>
              <w:t>05</w:t>
            </w:r>
          </w:p>
        </w:tc>
        <w:tc>
          <w:tcPr>
            <w:tcW w:w="1832" w:type="dxa"/>
            <w:tcBorders>
              <w:top w:val="nil"/>
              <w:left w:val="nil"/>
              <w:bottom w:val="nil"/>
              <w:right w:val="nil"/>
            </w:tcBorders>
            <w:vAlign w:val="bottom"/>
          </w:tcPr>
          <w:p w:rsidR="00D91AF8" w:rsidRDefault="00D91AF8">
            <w:pPr>
              <w:pStyle w:val="ConsPlusNormal"/>
              <w:jc w:val="center"/>
            </w:pPr>
            <w:r>
              <w:t>01 К 10 90059</w:t>
            </w:r>
          </w:p>
        </w:tc>
        <w:tc>
          <w:tcPr>
            <w:tcW w:w="643" w:type="dxa"/>
            <w:tcBorders>
              <w:top w:val="nil"/>
              <w:left w:val="nil"/>
              <w:bottom w:val="nil"/>
              <w:right w:val="nil"/>
            </w:tcBorders>
            <w:vAlign w:val="bottom"/>
          </w:tcPr>
          <w:p w:rsidR="00D91AF8" w:rsidRDefault="00D91AF8">
            <w:pPr>
              <w:pStyle w:val="ConsPlusNormal"/>
              <w:jc w:val="center"/>
            </w:pPr>
            <w:r>
              <w:t>200</w:t>
            </w:r>
          </w:p>
        </w:tc>
        <w:tc>
          <w:tcPr>
            <w:tcW w:w="1811" w:type="dxa"/>
            <w:tcBorders>
              <w:top w:val="nil"/>
              <w:left w:val="nil"/>
              <w:bottom w:val="nil"/>
              <w:right w:val="nil"/>
            </w:tcBorders>
            <w:vAlign w:val="bottom"/>
          </w:tcPr>
          <w:p w:rsidR="00D91AF8" w:rsidRDefault="00D91AF8">
            <w:pPr>
              <w:pStyle w:val="ConsPlusNormal"/>
              <w:jc w:val="right"/>
            </w:pPr>
            <w:r>
              <w:t>6 552,6</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Здравоохранение</w:t>
            </w:r>
          </w:p>
        </w:tc>
        <w:tc>
          <w:tcPr>
            <w:tcW w:w="567" w:type="dxa"/>
            <w:tcBorders>
              <w:top w:val="nil"/>
              <w:left w:val="nil"/>
              <w:bottom w:val="nil"/>
              <w:right w:val="nil"/>
            </w:tcBorders>
            <w:vAlign w:val="bottom"/>
          </w:tcPr>
          <w:p w:rsidR="00D91AF8" w:rsidRDefault="00D91AF8">
            <w:pPr>
              <w:pStyle w:val="ConsPlusNormal"/>
              <w:jc w:val="center"/>
            </w:pPr>
            <w:r>
              <w:t>09</w:t>
            </w:r>
          </w:p>
        </w:tc>
        <w:tc>
          <w:tcPr>
            <w:tcW w:w="708" w:type="dxa"/>
            <w:tcBorders>
              <w:top w:val="nil"/>
              <w:left w:val="nil"/>
              <w:bottom w:val="nil"/>
              <w:right w:val="nil"/>
            </w:tcBorders>
            <w:vAlign w:val="bottom"/>
          </w:tcPr>
          <w:p w:rsidR="00D91AF8" w:rsidRDefault="00D91AF8">
            <w:pPr>
              <w:pStyle w:val="ConsPlusNormal"/>
              <w:jc w:val="center"/>
            </w:pPr>
            <w:r>
              <w:t>00</w:t>
            </w:r>
          </w:p>
        </w:tc>
        <w:tc>
          <w:tcPr>
            <w:tcW w:w="1832" w:type="dxa"/>
            <w:tcBorders>
              <w:top w:val="nil"/>
              <w:left w:val="nil"/>
              <w:bottom w:val="nil"/>
              <w:right w:val="nil"/>
            </w:tcBorders>
            <w:vAlign w:val="bottom"/>
          </w:tcPr>
          <w:p w:rsidR="00D91AF8" w:rsidRDefault="00D91AF8">
            <w:pPr>
              <w:pStyle w:val="ConsPlusNormal"/>
            </w:pP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2 359 082 191,0</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Другие вопросы в области здравоохранения</w:t>
            </w:r>
          </w:p>
        </w:tc>
        <w:tc>
          <w:tcPr>
            <w:tcW w:w="567" w:type="dxa"/>
            <w:tcBorders>
              <w:top w:val="nil"/>
              <w:left w:val="nil"/>
              <w:bottom w:val="nil"/>
              <w:right w:val="nil"/>
            </w:tcBorders>
            <w:vAlign w:val="bottom"/>
          </w:tcPr>
          <w:p w:rsidR="00D91AF8" w:rsidRDefault="00D91AF8">
            <w:pPr>
              <w:pStyle w:val="ConsPlusNormal"/>
              <w:jc w:val="center"/>
            </w:pPr>
            <w:r>
              <w:t>09</w:t>
            </w:r>
          </w:p>
        </w:tc>
        <w:tc>
          <w:tcPr>
            <w:tcW w:w="708" w:type="dxa"/>
            <w:tcBorders>
              <w:top w:val="nil"/>
              <w:left w:val="nil"/>
              <w:bottom w:val="nil"/>
              <w:right w:val="nil"/>
            </w:tcBorders>
            <w:vAlign w:val="bottom"/>
          </w:tcPr>
          <w:p w:rsidR="00D91AF8" w:rsidRDefault="00D91AF8">
            <w:pPr>
              <w:pStyle w:val="ConsPlusNormal"/>
              <w:jc w:val="center"/>
            </w:pPr>
            <w:r>
              <w:t>09</w:t>
            </w:r>
          </w:p>
        </w:tc>
        <w:tc>
          <w:tcPr>
            <w:tcW w:w="1832" w:type="dxa"/>
            <w:tcBorders>
              <w:top w:val="nil"/>
              <w:left w:val="nil"/>
              <w:bottom w:val="nil"/>
              <w:right w:val="nil"/>
            </w:tcBorders>
            <w:vAlign w:val="bottom"/>
          </w:tcPr>
          <w:p w:rsidR="00D91AF8" w:rsidRDefault="00D91AF8">
            <w:pPr>
              <w:pStyle w:val="ConsPlusNormal"/>
            </w:pP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2 359 082 191,0</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 xml:space="preserve">Государственная </w:t>
            </w:r>
            <w:hyperlink r:id="rId16"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vAlign w:val="bottom"/>
          </w:tcPr>
          <w:p w:rsidR="00D91AF8" w:rsidRDefault="00D91AF8">
            <w:pPr>
              <w:pStyle w:val="ConsPlusNormal"/>
              <w:jc w:val="center"/>
            </w:pPr>
            <w:r>
              <w:t>09</w:t>
            </w:r>
          </w:p>
        </w:tc>
        <w:tc>
          <w:tcPr>
            <w:tcW w:w="708" w:type="dxa"/>
            <w:tcBorders>
              <w:top w:val="nil"/>
              <w:left w:val="nil"/>
              <w:bottom w:val="nil"/>
              <w:right w:val="nil"/>
            </w:tcBorders>
            <w:vAlign w:val="bottom"/>
          </w:tcPr>
          <w:p w:rsidR="00D91AF8" w:rsidRDefault="00D91AF8">
            <w:pPr>
              <w:pStyle w:val="ConsPlusNormal"/>
              <w:jc w:val="center"/>
            </w:pPr>
            <w:r>
              <w:t>09</w:t>
            </w:r>
          </w:p>
        </w:tc>
        <w:tc>
          <w:tcPr>
            <w:tcW w:w="1832" w:type="dxa"/>
            <w:tcBorders>
              <w:top w:val="nil"/>
              <w:left w:val="nil"/>
              <w:bottom w:val="nil"/>
              <w:right w:val="nil"/>
            </w:tcBorders>
            <w:vAlign w:val="bottom"/>
          </w:tcPr>
          <w:p w:rsidR="00D91AF8" w:rsidRDefault="00D91AF8">
            <w:pPr>
              <w:pStyle w:val="ConsPlusNormal"/>
              <w:jc w:val="center"/>
            </w:pPr>
            <w:r>
              <w:t>01 0 00 00000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2 359 079 391,0</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vAlign w:val="bottom"/>
          </w:tcPr>
          <w:p w:rsidR="00D91AF8" w:rsidRDefault="00D91AF8">
            <w:pPr>
              <w:pStyle w:val="ConsPlusNormal"/>
              <w:jc w:val="center"/>
            </w:pPr>
            <w:r>
              <w:t>09</w:t>
            </w:r>
          </w:p>
        </w:tc>
        <w:tc>
          <w:tcPr>
            <w:tcW w:w="708" w:type="dxa"/>
            <w:tcBorders>
              <w:top w:val="nil"/>
              <w:left w:val="nil"/>
              <w:bottom w:val="nil"/>
              <w:right w:val="nil"/>
            </w:tcBorders>
            <w:vAlign w:val="bottom"/>
          </w:tcPr>
          <w:p w:rsidR="00D91AF8" w:rsidRDefault="00D91AF8">
            <w:pPr>
              <w:pStyle w:val="ConsPlusNormal"/>
              <w:jc w:val="center"/>
            </w:pPr>
            <w:r>
              <w:t>09</w:t>
            </w:r>
          </w:p>
        </w:tc>
        <w:tc>
          <w:tcPr>
            <w:tcW w:w="1832" w:type="dxa"/>
            <w:tcBorders>
              <w:top w:val="nil"/>
              <w:left w:val="nil"/>
              <w:bottom w:val="nil"/>
              <w:right w:val="nil"/>
            </w:tcBorders>
            <w:vAlign w:val="bottom"/>
          </w:tcPr>
          <w:p w:rsidR="00D91AF8" w:rsidRDefault="00D91AF8">
            <w:pPr>
              <w:pStyle w:val="ConsPlusNormal"/>
              <w:jc w:val="center"/>
            </w:pPr>
            <w:r>
              <w:t>01 К 00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2 359 079 391,0</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 xml:space="preserve">Ведомственная целевая </w:t>
            </w:r>
            <w:hyperlink r:id="rId17"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567" w:type="dxa"/>
            <w:tcBorders>
              <w:top w:val="nil"/>
              <w:left w:val="nil"/>
              <w:bottom w:val="nil"/>
              <w:right w:val="nil"/>
            </w:tcBorders>
            <w:vAlign w:val="bottom"/>
          </w:tcPr>
          <w:p w:rsidR="00D91AF8" w:rsidRDefault="00D91AF8">
            <w:pPr>
              <w:pStyle w:val="ConsPlusNormal"/>
              <w:jc w:val="center"/>
            </w:pPr>
            <w:r>
              <w:t>09</w:t>
            </w:r>
          </w:p>
        </w:tc>
        <w:tc>
          <w:tcPr>
            <w:tcW w:w="708" w:type="dxa"/>
            <w:tcBorders>
              <w:top w:val="nil"/>
              <w:left w:val="nil"/>
              <w:bottom w:val="nil"/>
              <w:right w:val="nil"/>
            </w:tcBorders>
            <w:vAlign w:val="bottom"/>
          </w:tcPr>
          <w:p w:rsidR="00D91AF8" w:rsidRDefault="00D91AF8">
            <w:pPr>
              <w:pStyle w:val="ConsPlusNormal"/>
              <w:jc w:val="center"/>
            </w:pPr>
            <w:r>
              <w:t>09</w:t>
            </w:r>
          </w:p>
        </w:tc>
        <w:tc>
          <w:tcPr>
            <w:tcW w:w="1832" w:type="dxa"/>
            <w:tcBorders>
              <w:top w:val="nil"/>
              <w:left w:val="nil"/>
              <w:bottom w:val="nil"/>
              <w:right w:val="nil"/>
            </w:tcBorders>
            <w:vAlign w:val="bottom"/>
          </w:tcPr>
          <w:p w:rsidR="00D91AF8" w:rsidRDefault="00D91AF8">
            <w:pPr>
              <w:pStyle w:val="ConsPlusNormal"/>
              <w:jc w:val="center"/>
            </w:pPr>
            <w:r>
              <w:t>01 К 05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103 087 229,8</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lastRenderedPageBreak/>
              <w:t>Субсидии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(Иные бюджетные ассигнования)</w:t>
            </w:r>
          </w:p>
        </w:tc>
        <w:tc>
          <w:tcPr>
            <w:tcW w:w="567" w:type="dxa"/>
            <w:tcBorders>
              <w:top w:val="nil"/>
              <w:left w:val="nil"/>
              <w:bottom w:val="nil"/>
              <w:right w:val="nil"/>
            </w:tcBorders>
            <w:vAlign w:val="bottom"/>
          </w:tcPr>
          <w:p w:rsidR="00D91AF8" w:rsidRDefault="00D91AF8">
            <w:pPr>
              <w:pStyle w:val="ConsPlusNormal"/>
              <w:jc w:val="center"/>
            </w:pPr>
            <w:r>
              <w:t>09</w:t>
            </w:r>
          </w:p>
        </w:tc>
        <w:tc>
          <w:tcPr>
            <w:tcW w:w="708" w:type="dxa"/>
            <w:tcBorders>
              <w:top w:val="nil"/>
              <w:left w:val="nil"/>
              <w:bottom w:val="nil"/>
              <w:right w:val="nil"/>
            </w:tcBorders>
            <w:vAlign w:val="bottom"/>
          </w:tcPr>
          <w:p w:rsidR="00D91AF8" w:rsidRDefault="00D91AF8">
            <w:pPr>
              <w:pStyle w:val="ConsPlusNormal"/>
              <w:jc w:val="center"/>
            </w:pPr>
            <w:r>
              <w:t>09</w:t>
            </w:r>
          </w:p>
        </w:tc>
        <w:tc>
          <w:tcPr>
            <w:tcW w:w="1832" w:type="dxa"/>
            <w:tcBorders>
              <w:top w:val="nil"/>
              <w:left w:val="nil"/>
              <w:bottom w:val="nil"/>
              <w:right w:val="nil"/>
            </w:tcBorders>
            <w:vAlign w:val="bottom"/>
          </w:tcPr>
          <w:p w:rsidR="00D91AF8" w:rsidRDefault="00D91AF8">
            <w:pPr>
              <w:pStyle w:val="ConsPlusNormal"/>
              <w:jc w:val="center"/>
            </w:pPr>
            <w:r>
              <w:t>01 К 05 60060</w:t>
            </w:r>
          </w:p>
        </w:tc>
        <w:tc>
          <w:tcPr>
            <w:tcW w:w="643" w:type="dxa"/>
            <w:tcBorders>
              <w:top w:val="nil"/>
              <w:left w:val="nil"/>
              <w:bottom w:val="nil"/>
              <w:right w:val="nil"/>
            </w:tcBorders>
            <w:vAlign w:val="bottom"/>
          </w:tcPr>
          <w:p w:rsidR="00D91AF8" w:rsidRDefault="00D91AF8">
            <w:pPr>
              <w:pStyle w:val="ConsPlusNormal"/>
              <w:jc w:val="center"/>
            </w:pPr>
            <w:r>
              <w:t>800</w:t>
            </w:r>
          </w:p>
        </w:tc>
        <w:tc>
          <w:tcPr>
            <w:tcW w:w="1811" w:type="dxa"/>
            <w:tcBorders>
              <w:top w:val="nil"/>
              <w:left w:val="nil"/>
              <w:bottom w:val="nil"/>
              <w:right w:val="nil"/>
            </w:tcBorders>
            <w:vAlign w:val="bottom"/>
          </w:tcPr>
          <w:p w:rsidR="00D91AF8" w:rsidRDefault="00D91AF8">
            <w:pPr>
              <w:pStyle w:val="ConsPlusNormal"/>
              <w:jc w:val="right"/>
            </w:pPr>
            <w:r>
              <w:t>2 499 972,8</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vAlign w:val="bottom"/>
          </w:tcPr>
          <w:p w:rsidR="00D91AF8" w:rsidRDefault="00D91AF8">
            <w:pPr>
              <w:pStyle w:val="ConsPlusNormal"/>
              <w:jc w:val="center"/>
            </w:pPr>
            <w:r>
              <w:t>09</w:t>
            </w:r>
          </w:p>
        </w:tc>
        <w:tc>
          <w:tcPr>
            <w:tcW w:w="708" w:type="dxa"/>
            <w:tcBorders>
              <w:top w:val="nil"/>
              <w:left w:val="nil"/>
              <w:bottom w:val="nil"/>
              <w:right w:val="nil"/>
            </w:tcBorders>
            <w:vAlign w:val="bottom"/>
          </w:tcPr>
          <w:p w:rsidR="00D91AF8" w:rsidRDefault="00D91AF8">
            <w:pPr>
              <w:pStyle w:val="ConsPlusNormal"/>
              <w:jc w:val="center"/>
            </w:pPr>
            <w:r>
              <w:t>09</w:t>
            </w:r>
          </w:p>
        </w:tc>
        <w:tc>
          <w:tcPr>
            <w:tcW w:w="1832" w:type="dxa"/>
            <w:tcBorders>
              <w:top w:val="nil"/>
              <w:left w:val="nil"/>
              <w:bottom w:val="nil"/>
              <w:right w:val="nil"/>
            </w:tcBorders>
            <w:vAlign w:val="bottom"/>
          </w:tcPr>
          <w:p w:rsidR="00D91AF8" w:rsidRDefault="00D91AF8">
            <w:pPr>
              <w:pStyle w:val="ConsPlusNormal"/>
              <w:jc w:val="center"/>
            </w:pPr>
            <w:r>
              <w:t>01 К 05 92110</w:t>
            </w:r>
          </w:p>
        </w:tc>
        <w:tc>
          <w:tcPr>
            <w:tcW w:w="643" w:type="dxa"/>
            <w:tcBorders>
              <w:top w:val="nil"/>
              <w:left w:val="nil"/>
              <w:bottom w:val="nil"/>
              <w:right w:val="nil"/>
            </w:tcBorders>
            <w:vAlign w:val="bottom"/>
          </w:tcPr>
          <w:p w:rsidR="00D91AF8" w:rsidRDefault="00D91AF8">
            <w:pPr>
              <w:pStyle w:val="ConsPlusNormal"/>
              <w:jc w:val="center"/>
            </w:pPr>
            <w:r>
              <w:t>600</w:t>
            </w:r>
          </w:p>
        </w:tc>
        <w:tc>
          <w:tcPr>
            <w:tcW w:w="1811" w:type="dxa"/>
            <w:tcBorders>
              <w:top w:val="nil"/>
              <w:left w:val="nil"/>
              <w:bottom w:val="nil"/>
              <w:right w:val="nil"/>
            </w:tcBorders>
            <w:vAlign w:val="bottom"/>
          </w:tcPr>
          <w:p w:rsidR="00D91AF8" w:rsidRDefault="00D91AF8">
            <w:pPr>
              <w:pStyle w:val="ConsPlusNormal"/>
              <w:jc w:val="right"/>
            </w:pPr>
            <w:r>
              <w:t>100 587 257,0</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 xml:space="preserve">Ведомственная целевая </w:t>
            </w:r>
            <w:hyperlink r:id="rId18" w:history="1">
              <w:r>
                <w:rPr>
                  <w:color w:val="0000FF"/>
                </w:rPr>
                <w:t>программа</w:t>
              </w:r>
            </w:hyperlink>
            <w:r>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vAlign w:val="bottom"/>
          </w:tcPr>
          <w:p w:rsidR="00D91AF8" w:rsidRDefault="00D91AF8">
            <w:pPr>
              <w:pStyle w:val="ConsPlusNormal"/>
              <w:jc w:val="center"/>
            </w:pPr>
            <w:r>
              <w:t>09</w:t>
            </w:r>
          </w:p>
        </w:tc>
        <w:tc>
          <w:tcPr>
            <w:tcW w:w="708" w:type="dxa"/>
            <w:tcBorders>
              <w:top w:val="nil"/>
              <w:left w:val="nil"/>
              <w:bottom w:val="nil"/>
              <w:right w:val="nil"/>
            </w:tcBorders>
            <w:vAlign w:val="bottom"/>
          </w:tcPr>
          <w:p w:rsidR="00D91AF8" w:rsidRDefault="00D91AF8">
            <w:pPr>
              <w:pStyle w:val="ConsPlusNormal"/>
              <w:jc w:val="center"/>
            </w:pPr>
            <w:r>
              <w:t>09</w:t>
            </w:r>
          </w:p>
        </w:tc>
        <w:tc>
          <w:tcPr>
            <w:tcW w:w="1832" w:type="dxa"/>
            <w:tcBorders>
              <w:top w:val="nil"/>
              <w:left w:val="nil"/>
              <w:bottom w:val="nil"/>
              <w:right w:val="nil"/>
            </w:tcBorders>
            <w:vAlign w:val="bottom"/>
          </w:tcPr>
          <w:p w:rsidR="00D91AF8" w:rsidRDefault="00D91AF8">
            <w:pPr>
              <w:pStyle w:val="ConsPlusNormal"/>
              <w:jc w:val="center"/>
            </w:pPr>
            <w:r>
              <w:t>01 К 10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2 242 347 901,9</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67" w:type="dxa"/>
            <w:tcBorders>
              <w:top w:val="nil"/>
              <w:left w:val="nil"/>
              <w:bottom w:val="nil"/>
              <w:right w:val="nil"/>
            </w:tcBorders>
            <w:vAlign w:val="bottom"/>
          </w:tcPr>
          <w:p w:rsidR="00D91AF8" w:rsidRDefault="00D91AF8">
            <w:pPr>
              <w:pStyle w:val="ConsPlusNormal"/>
              <w:jc w:val="center"/>
            </w:pPr>
            <w:r>
              <w:t>09</w:t>
            </w:r>
          </w:p>
        </w:tc>
        <w:tc>
          <w:tcPr>
            <w:tcW w:w="708" w:type="dxa"/>
            <w:tcBorders>
              <w:top w:val="nil"/>
              <w:left w:val="nil"/>
              <w:bottom w:val="nil"/>
              <w:right w:val="nil"/>
            </w:tcBorders>
            <w:vAlign w:val="bottom"/>
          </w:tcPr>
          <w:p w:rsidR="00D91AF8" w:rsidRDefault="00D91AF8">
            <w:pPr>
              <w:pStyle w:val="ConsPlusNormal"/>
              <w:jc w:val="center"/>
            </w:pPr>
            <w:r>
              <w:t>09</w:t>
            </w:r>
          </w:p>
        </w:tc>
        <w:tc>
          <w:tcPr>
            <w:tcW w:w="1832" w:type="dxa"/>
            <w:tcBorders>
              <w:top w:val="nil"/>
              <w:left w:val="nil"/>
              <w:bottom w:val="nil"/>
              <w:right w:val="nil"/>
            </w:tcBorders>
            <w:vAlign w:val="bottom"/>
          </w:tcPr>
          <w:p w:rsidR="00D91AF8" w:rsidRDefault="00D91AF8">
            <w:pPr>
              <w:pStyle w:val="ConsPlusNormal"/>
              <w:jc w:val="center"/>
            </w:pPr>
            <w:r>
              <w:t>01 К 10 50930</w:t>
            </w:r>
          </w:p>
        </w:tc>
        <w:tc>
          <w:tcPr>
            <w:tcW w:w="643" w:type="dxa"/>
            <w:tcBorders>
              <w:top w:val="nil"/>
              <w:left w:val="nil"/>
              <w:bottom w:val="nil"/>
              <w:right w:val="nil"/>
            </w:tcBorders>
            <w:vAlign w:val="bottom"/>
          </w:tcPr>
          <w:p w:rsidR="00D91AF8" w:rsidRDefault="00D91AF8">
            <w:pPr>
              <w:pStyle w:val="ConsPlusNormal"/>
              <w:jc w:val="center"/>
            </w:pPr>
            <w:r>
              <w:t>500</w:t>
            </w:r>
          </w:p>
        </w:tc>
        <w:tc>
          <w:tcPr>
            <w:tcW w:w="1811" w:type="dxa"/>
            <w:tcBorders>
              <w:top w:val="nil"/>
              <w:left w:val="nil"/>
              <w:bottom w:val="nil"/>
              <w:right w:val="nil"/>
            </w:tcBorders>
            <w:vAlign w:val="bottom"/>
          </w:tcPr>
          <w:p w:rsidR="00D91AF8" w:rsidRDefault="00D91AF8">
            <w:pPr>
              <w:pStyle w:val="ConsPlusNormal"/>
              <w:jc w:val="right"/>
            </w:pPr>
            <w:r>
              <w:t>2 225 429 984,8</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Иные межбюджетные трансферты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(Межбюджетные трансферты)</w:t>
            </w:r>
          </w:p>
        </w:tc>
        <w:tc>
          <w:tcPr>
            <w:tcW w:w="567" w:type="dxa"/>
            <w:tcBorders>
              <w:top w:val="nil"/>
              <w:left w:val="nil"/>
              <w:bottom w:val="nil"/>
              <w:right w:val="nil"/>
            </w:tcBorders>
            <w:vAlign w:val="bottom"/>
          </w:tcPr>
          <w:p w:rsidR="00D91AF8" w:rsidRDefault="00D91AF8">
            <w:pPr>
              <w:pStyle w:val="ConsPlusNormal"/>
              <w:jc w:val="center"/>
            </w:pPr>
            <w:r>
              <w:t>09</w:t>
            </w:r>
          </w:p>
        </w:tc>
        <w:tc>
          <w:tcPr>
            <w:tcW w:w="708" w:type="dxa"/>
            <w:tcBorders>
              <w:top w:val="nil"/>
              <w:left w:val="nil"/>
              <w:bottom w:val="nil"/>
              <w:right w:val="nil"/>
            </w:tcBorders>
            <w:vAlign w:val="bottom"/>
          </w:tcPr>
          <w:p w:rsidR="00D91AF8" w:rsidRDefault="00D91AF8">
            <w:pPr>
              <w:pStyle w:val="ConsPlusNormal"/>
              <w:jc w:val="center"/>
            </w:pPr>
            <w:r>
              <w:t>09</w:t>
            </w:r>
          </w:p>
        </w:tc>
        <w:tc>
          <w:tcPr>
            <w:tcW w:w="1832" w:type="dxa"/>
            <w:tcBorders>
              <w:top w:val="nil"/>
              <w:left w:val="nil"/>
              <w:bottom w:val="nil"/>
              <w:right w:val="nil"/>
            </w:tcBorders>
            <w:vAlign w:val="bottom"/>
          </w:tcPr>
          <w:p w:rsidR="00D91AF8" w:rsidRDefault="00D91AF8">
            <w:pPr>
              <w:pStyle w:val="ConsPlusNormal"/>
              <w:jc w:val="center"/>
            </w:pPr>
            <w:r>
              <w:t>01 К 10 52570</w:t>
            </w:r>
          </w:p>
        </w:tc>
        <w:tc>
          <w:tcPr>
            <w:tcW w:w="643" w:type="dxa"/>
            <w:tcBorders>
              <w:top w:val="nil"/>
              <w:left w:val="nil"/>
              <w:bottom w:val="nil"/>
              <w:right w:val="nil"/>
            </w:tcBorders>
            <w:vAlign w:val="bottom"/>
          </w:tcPr>
          <w:p w:rsidR="00D91AF8" w:rsidRDefault="00D91AF8">
            <w:pPr>
              <w:pStyle w:val="ConsPlusNormal"/>
              <w:jc w:val="center"/>
            </w:pPr>
            <w:r>
              <w:t>500</w:t>
            </w:r>
          </w:p>
        </w:tc>
        <w:tc>
          <w:tcPr>
            <w:tcW w:w="1811" w:type="dxa"/>
            <w:tcBorders>
              <w:top w:val="nil"/>
              <w:left w:val="nil"/>
              <w:bottom w:val="nil"/>
              <w:right w:val="nil"/>
            </w:tcBorders>
            <w:vAlign w:val="bottom"/>
          </w:tcPr>
          <w:p w:rsidR="00D91AF8" w:rsidRDefault="00D91AF8">
            <w:pPr>
              <w:pStyle w:val="ConsPlusNormal"/>
              <w:jc w:val="right"/>
            </w:pPr>
            <w:r>
              <w:t>15 592 437,9</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 xml:space="preserve">Иные межбюджетные трансферты бюджетам территориальных </w:t>
            </w:r>
            <w:r>
              <w:lastRenderedPageBreak/>
              <w:t>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(Межбюджетные трансферты)</w:t>
            </w:r>
          </w:p>
        </w:tc>
        <w:tc>
          <w:tcPr>
            <w:tcW w:w="567" w:type="dxa"/>
            <w:tcBorders>
              <w:top w:val="nil"/>
              <w:left w:val="nil"/>
              <w:bottom w:val="nil"/>
              <w:right w:val="nil"/>
            </w:tcBorders>
            <w:vAlign w:val="bottom"/>
          </w:tcPr>
          <w:p w:rsidR="00D91AF8" w:rsidRDefault="00D91AF8">
            <w:pPr>
              <w:pStyle w:val="ConsPlusNormal"/>
              <w:jc w:val="center"/>
            </w:pPr>
            <w:r>
              <w:lastRenderedPageBreak/>
              <w:t>09</w:t>
            </w:r>
          </w:p>
        </w:tc>
        <w:tc>
          <w:tcPr>
            <w:tcW w:w="708" w:type="dxa"/>
            <w:tcBorders>
              <w:top w:val="nil"/>
              <w:left w:val="nil"/>
              <w:bottom w:val="nil"/>
              <w:right w:val="nil"/>
            </w:tcBorders>
            <w:vAlign w:val="bottom"/>
          </w:tcPr>
          <w:p w:rsidR="00D91AF8" w:rsidRDefault="00D91AF8">
            <w:pPr>
              <w:pStyle w:val="ConsPlusNormal"/>
              <w:jc w:val="center"/>
            </w:pPr>
            <w:r>
              <w:t>09</w:t>
            </w:r>
          </w:p>
        </w:tc>
        <w:tc>
          <w:tcPr>
            <w:tcW w:w="1832" w:type="dxa"/>
            <w:tcBorders>
              <w:top w:val="nil"/>
              <w:left w:val="nil"/>
              <w:bottom w:val="nil"/>
              <w:right w:val="nil"/>
            </w:tcBorders>
            <w:vAlign w:val="bottom"/>
          </w:tcPr>
          <w:p w:rsidR="00D91AF8" w:rsidRDefault="00D91AF8">
            <w:pPr>
              <w:pStyle w:val="ConsPlusNormal"/>
              <w:jc w:val="center"/>
            </w:pPr>
            <w:r>
              <w:t>01 К 10 52580</w:t>
            </w:r>
          </w:p>
        </w:tc>
        <w:tc>
          <w:tcPr>
            <w:tcW w:w="643" w:type="dxa"/>
            <w:tcBorders>
              <w:top w:val="nil"/>
              <w:left w:val="nil"/>
              <w:bottom w:val="nil"/>
              <w:right w:val="nil"/>
            </w:tcBorders>
            <w:vAlign w:val="bottom"/>
          </w:tcPr>
          <w:p w:rsidR="00D91AF8" w:rsidRDefault="00D91AF8">
            <w:pPr>
              <w:pStyle w:val="ConsPlusNormal"/>
              <w:jc w:val="center"/>
            </w:pPr>
            <w:r>
              <w:t>500</w:t>
            </w:r>
          </w:p>
        </w:tc>
        <w:tc>
          <w:tcPr>
            <w:tcW w:w="1811" w:type="dxa"/>
            <w:tcBorders>
              <w:top w:val="nil"/>
              <w:left w:val="nil"/>
              <w:bottom w:val="nil"/>
              <w:right w:val="nil"/>
            </w:tcBorders>
            <w:vAlign w:val="bottom"/>
          </w:tcPr>
          <w:p w:rsidR="00D91AF8" w:rsidRDefault="00D91AF8">
            <w:pPr>
              <w:pStyle w:val="ConsPlusNormal"/>
              <w:jc w:val="right"/>
            </w:pPr>
            <w:r>
              <w:t>458 595,0</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vAlign w:val="bottom"/>
          </w:tcPr>
          <w:p w:rsidR="00D91AF8" w:rsidRDefault="00D91AF8">
            <w:pPr>
              <w:pStyle w:val="ConsPlusNormal"/>
              <w:jc w:val="center"/>
            </w:pPr>
            <w:r>
              <w:t>09</w:t>
            </w:r>
          </w:p>
        </w:tc>
        <w:tc>
          <w:tcPr>
            <w:tcW w:w="708" w:type="dxa"/>
            <w:tcBorders>
              <w:top w:val="nil"/>
              <w:left w:val="nil"/>
              <w:bottom w:val="nil"/>
              <w:right w:val="nil"/>
            </w:tcBorders>
            <w:vAlign w:val="bottom"/>
          </w:tcPr>
          <w:p w:rsidR="00D91AF8" w:rsidRDefault="00D91AF8">
            <w:pPr>
              <w:pStyle w:val="ConsPlusNormal"/>
              <w:jc w:val="center"/>
            </w:pPr>
            <w:r>
              <w:t>09</w:t>
            </w:r>
          </w:p>
        </w:tc>
        <w:tc>
          <w:tcPr>
            <w:tcW w:w="1832" w:type="dxa"/>
            <w:tcBorders>
              <w:top w:val="nil"/>
              <w:left w:val="nil"/>
              <w:bottom w:val="nil"/>
              <w:right w:val="nil"/>
            </w:tcBorders>
            <w:vAlign w:val="bottom"/>
          </w:tcPr>
          <w:p w:rsidR="00D91AF8" w:rsidRDefault="00D91AF8">
            <w:pPr>
              <w:pStyle w:val="ConsPlusNormal"/>
              <w:jc w:val="center"/>
            </w:pPr>
            <w:r>
              <w:t>01 К 10 90059</w:t>
            </w:r>
          </w:p>
        </w:tc>
        <w:tc>
          <w:tcPr>
            <w:tcW w:w="643" w:type="dxa"/>
            <w:tcBorders>
              <w:top w:val="nil"/>
              <w:left w:val="nil"/>
              <w:bottom w:val="nil"/>
              <w:right w:val="nil"/>
            </w:tcBorders>
            <w:vAlign w:val="bottom"/>
          </w:tcPr>
          <w:p w:rsidR="00D91AF8" w:rsidRDefault="00D91AF8">
            <w:pPr>
              <w:pStyle w:val="ConsPlusNormal"/>
              <w:jc w:val="center"/>
            </w:pPr>
            <w:r>
              <w:t>200</w:t>
            </w:r>
          </w:p>
        </w:tc>
        <w:tc>
          <w:tcPr>
            <w:tcW w:w="1811" w:type="dxa"/>
            <w:tcBorders>
              <w:top w:val="nil"/>
              <w:left w:val="nil"/>
              <w:bottom w:val="nil"/>
              <w:right w:val="nil"/>
            </w:tcBorders>
            <w:vAlign w:val="bottom"/>
          </w:tcPr>
          <w:p w:rsidR="00D91AF8" w:rsidRDefault="00D91AF8">
            <w:pPr>
              <w:pStyle w:val="ConsPlusNormal"/>
              <w:jc w:val="right"/>
            </w:pPr>
            <w:r>
              <w:t>866 884,2</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 xml:space="preserve">Федеральный </w:t>
            </w:r>
            <w:hyperlink r:id="rId19"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tc>
        <w:tc>
          <w:tcPr>
            <w:tcW w:w="567" w:type="dxa"/>
            <w:tcBorders>
              <w:top w:val="nil"/>
              <w:left w:val="nil"/>
              <w:bottom w:val="nil"/>
              <w:right w:val="nil"/>
            </w:tcBorders>
            <w:vAlign w:val="bottom"/>
          </w:tcPr>
          <w:p w:rsidR="00D91AF8" w:rsidRDefault="00D91AF8">
            <w:pPr>
              <w:pStyle w:val="ConsPlusNormal"/>
              <w:jc w:val="center"/>
            </w:pPr>
            <w:r>
              <w:t>09</w:t>
            </w:r>
          </w:p>
        </w:tc>
        <w:tc>
          <w:tcPr>
            <w:tcW w:w="708" w:type="dxa"/>
            <w:tcBorders>
              <w:top w:val="nil"/>
              <w:left w:val="nil"/>
              <w:bottom w:val="nil"/>
              <w:right w:val="nil"/>
            </w:tcBorders>
            <w:vAlign w:val="bottom"/>
          </w:tcPr>
          <w:p w:rsidR="00D91AF8" w:rsidRDefault="00D91AF8">
            <w:pPr>
              <w:pStyle w:val="ConsPlusNormal"/>
              <w:jc w:val="center"/>
            </w:pPr>
            <w:r>
              <w:t>09</w:t>
            </w:r>
          </w:p>
        </w:tc>
        <w:tc>
          <w:tcPr>
            <w:tcW w:w="1832" w:type="dxa"/>
            <w:tcBorders>
              <w:top w:val="nil"/>
              <w:left w:val="nil"/>
              <w:bottom w:val="nil"/>
              <w:right w:val="nil"/>
            </w:tcBorders>
            <w:vAlign w:val="bottom"/>
          </w:tcPr>
          <w:p w:rsidR="00D91AF8" w:rsidRDefault="00D91AF8">
            <w:pPr>
              <w:pStyle w:val="ConsPlusNormal"/>
              <w:jc w:val="center"/>
            </w:pPr>
            <w:r>
              <w:t>01 К N4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13 644 259,3</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67" w:type="dxa"/>
            <w:tcBorders>
              <w:top w:val="nil"/>
              <w:left w:val="nil"/>
              <w:bottom w:val="nil"/>
              <w:right w:val="nil"/>
            </w:tcBorders>
            <w:vAlign w:val="bottom"/>
          </w:tcPr>
          <w:p w:rsidR="00D91AF8" w:rsidRDefault="00D91AF8">
            <w:pPr>
              <w:pStyle w:val="ConsPlusNormal"/>
              <w:jc w:val="center"/>
            </w:pPr>
            <w:r>
              <w:t>09</w:t>
            </w:r>
          </w:p>
        </w:tc>
        <w:tc>
          <w:tcPr>
            <w:tcW w:w="708" w:type="dxa"/>
            <w:tcBorders>
              <w:top w:val="nil"/>
              <w:left w:val="nil"/>
              <w:bottom w:val="nil"/>
              <w:right w:val="nil"/>
            </w:tcBorders>
            <w:vAlign w:val="bottom"/>
          </w:tcPr>
          <w:p w:rsidR="00D91AF8" w:rsidRDefault="00D91AF8">
            <w:pPr>
              <w:pStyle w:val="ConsPlusNormal"/>
              <w:jc w:val="center"/>
            </w:pPr>
            <w:r>
              <w:t>09</w:t>
            </w:r>
          </w:p>
        </w:tc>
        <w:tc>
          <w:tcPr>
            <w:tcW w:w="1832" w:type="dxa"/>
            <w:tcBorders>
              <w:top w:val="nil"/>
              <w:left w:val="nil"/>
              <w:bottom w:val="nil"/>
              <w:right w:val="nil"/>
            </w:tcBorders>
            <w:vAlign w:val="bottom"/>
          </w:tcPr>
          <w:p w:rsidR="00D91AF8" w:rsidRDefault="00D91AF8">
            <w:pPr>
              <w:pStyle w:val="ConsPlusNormal"/>
              <w:jc w:val="center"/>
            </w:pPr>
            <w:r>
              <w:t>01 К N4 39640</w:t>
            </w:r>
          </w:p>
        </w:tc>
        <w:tc>
          <w:tcPr>
            <w:tcW w:w="643" w:type="dxa"/>
            <w:tcBorders>
              <w:top w:val="nil"/>
              <w:left w:val="nil"/>
              <w:bottom w:val="nil"/>
              <w:right w:val="nil"/>
            </w:tcBorders>
            <w:vAlign w:val="bottom"/>
          </w:tcPr>
          <w:p w:rsidR="00D91AF8" w:rsidRDefault="00D91AF8">
            <w:pPr>
              <w:pStyle w:val="ConsPlusNormal"/>
              <w:jc w:val="center"/>
            </w:pPr>
            <w:r>
              <w:t>500</w:t>
            </w:r>
          </w:p>
        </w:tc>
        <w:tc>
          <w:tcPr>
            <w:tcW w:w="1811" w:type="dxa"/>
            <w:tcBorders>
              <w:top w:val="nil"/>
              <w:left w:val="nil"/>
              <w:bottom w:val="nil"/>
              <w:right w:val="nil"/>
            </w:tcBorders>
            <w:vAlign w:val="bottom"/>
          </w:tcPr>
          <w:p w:rsidR="00D91AF8" w:rsidRDefault="00D91AF8">
            <w:pPr>
              <w:pStyle w:val="ConsPlusNormal"/>
              <w:jc w:val="right"/>
            </w:pPr>
            <w:r>
              <w:t>13 644 259,3</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Непрограммные направления деятельности органов управления государственных внебюджетных фондов Российской Федерации</w:t>
            </w:r>
          </w:p>
        </w:tc>
        <w:tc>
          <w:tcPr>
            <w:tcW w:w="567" w:type="dxa"/>
            <w:tcBorders>
              <w:top w:val="nil"/>
              <w:left w:val="nil"/>
              <w:bottom w:val="nil"/>
              <w:right w:val="nil"/>
            </w:tcBorders>
            <w:vAlign w:val="bottom"/>
          </w:tcPr>
          <w:p w:rsidR="00D91AF8" w:rsidRDefault="00D91AF8">
            <w:pPr>
              <w:pStyle w:val="ConsPlusNormal"/>
              <w:jc w:val="center"/>
            </w:pPr>
            <w:r>
              <w:t>09</w:t>
            </w:r>
          </w:p>
        </w:tc>
        <w:tc>
          <w:tcPr>
            <w:tcW w:w="708" w:type="dxa"/>
            <w:tcBorders>
              <w:top w:val="nil"/>
              <w:left w:val="nil"/>
              <w:bottom w:val="nil"/>
              <w:right w:val="nil"/>
            </w:tcBorders>
            <w:vAlign w:val="bottom"/>
          </w:tcPr>
          <w:p w:rsidR="00D91AF8" w:rsidRDefault="00D91AF8">
            <w:pPr>
              <w:pStyle w:val="ConsPlusNormal"/>
              <w:jc w:val="center"/>
            </w:pPr>
            <w:r>
              <w:t>09</w:t>
            </w:r>
          </w:p>
        </w:tc>
        <w:tc>
          <w:tcPr>
            <w:tcW w:w="1832" w:type="dxa"/>
            <w:tcBorders>
              <w:top w:val="nil"/>
              <w:left w:val="nil"/>
              <w:bottom w:val="nil"/>
              <w:right w:val="nil"/>
            </w:tcBorders>
            <w:vAlign w:val="bottom"/>
          </w:tcPr>
          <w:p w:rsidR="00D91AF8" w:rsidRDefault="00D91AF8">
            <w:pPr>
              <w:pStyle w:val="ConsPlusNormal"/>
              <w:jc w:val="center"/>
            </w:pPr>
            <w:r>
              <w:t>73 0 00 00000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2 800,0</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Иные мероприятия</w:t>
            </w:r>
          </w:p>
        </w:tc>
        <w:tc>
          <w:tcPr>
            <w:tcW w:w="567" w:type="dxa"/>
            <w:tcBorders>
              <w:top w:val="nil"/>
              <w:left w:val="nil"/>
              <w:bottom w:val="nil"/>
              <w:right w:val="nil"/>
            </w:tcBorders>
            <w:vAlign w:val="bottom"/>
          </w:tcPr>
          <w:p w:rsidR="00D91AF8" w:rsidRDefault="00D91AF8">
            <w:pPr>
              <w:pStyle w:val="ConsPlusNormal"/>
              <w:jc w:val="center"/>
            </w:pPr>
            <w:r>
              <w:t>09</w:t>
            </w:r>
          </w:p>
        </w:tc>
        <w:tc>
          <w:tcPr>
            <w:tcW w:w="708" w:type="dxa"/>
            <w:tcBorders>
              <w:top w:val="nil"/>
              <w:left w:val="nil"/>
              <w:bottom w:val="nil"/>
              <w:right w:val="nil"/>
            </w:tcBorders>
            <w:vAlign w:val="bottom"/>
          </w:tcPr>
          <w:p w:rsidR="00D91AF8" w:rsidRDefault="00D91AF8">
            <w:pPr>
              <w:pStyle w:val="ConsPlusNormal"/>
              <w:jc w:val="center"/>
            </w:pPr>
            <w:r>
              <w:t>09</w:t>
            </w:r>
          </w:p>
        </w:tc>
        <w:tc>
          <w:tcPr>
            <w:tcW w:w="1832" w:type="dxa"/>
            <w:tcBorders>
              <w:top w:val="nil"/>
              <w:left w:val="nil"/>
              <w:bottom w:val="nil"/>
              <w:right w:val="nil"/>
            </w:tcBorders>
            <w:vAlign w:val="bottom"/>
          </w:tcPr>
          <w:p w:rsidR="00D91AF8" w:rsidRDefault="00D91AF8">
            <w:pPr>
              <w:pStyle w:val="ConsPlusNormal"/>
              <w:jc w:val="center"/>
            </w:pPr>
            <w:r>
              <w:t>73 8 00 00000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2 800,0</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Осуществление единовременных выплат медицинским работникам за периоды, истекшие до 1 января 2018 года (Социальное обеспечение и иные выплаты населению)</w:t>
            </w:r>
          </w:p>
        </w:tc>
        <w:tc>
          <w:tcPr>
            <w:tcW w:w="567" w:type="dxa"/>
            <w:tcBorders>
              <w:top w:val="nil"/>
              <w:left w:val="nil"/>
              <w:bottom w:val="nil"/>
              <w:right w:val="nil"/>
            </w:tcBorders>
            <w:vAlign w:val="bottom"/>
          </w:tcPr>
          <w:p w:rsidR="00D91AF8" w:rsidRDefault="00D91AF8">
            <w:pPr>
              <w:pStyle w:val="ConsPlusNormal"/>
              <w:jc w:val="center"/>
            </w:pPr>
            <w:r>
              <w:t>09</w:t>
            </w:r>
          </w:p>
        </w:tc>
        <w:tc>
          <w:tcPr>
            <w:tcW w:w="708" w:type="dxa"/>
            <w:tcBorders>
              <w:top w:val="nil"/>
              <w:left w:val="nil"/>
              <w:bottom w:val="nil"/>
              <w:right w:val="nil"/>
            </w:tcBorders>
            <w:vAlign w:val="bottom"/>
          </w:tcPr>
          <w:p w:rsidR="00D91AF8" w:rsidRDefault="00D91AF8">
            <w:pPr>
              <w:pStyle w:val="ConsPlusNormal"/>
              <w:jc w:val="center"/>
            </w:pPr>
            <w:r>
              <w:t>09</w:t>
            </w:r>
          </w:p>
        </w:tc>
        <w:tc>
          <w:tcPr>
            <w:tcW w:w="1832" w:type="dxa"/>
            <w:tcBorders>
              <w:top w:val="nil"/>
              <w:left w:val="nil"/>
              <w:bottom w:val="nil"/>
              <w:right w:val="nil"/>
            </w:tcBorders>
            <w:vAlign w:val="bottom"/>
          </w:tcPr>
          <w:p w:rsidR="00D91AF8" w:rsidRDefault="00D91AF8">
            <w:pPr>
              <w:pStyle w:val="ConsPlusNormal"/>
              <w:jc w:val="center"/>
            </w:pPr>
            <w:r>
              <w:t>73 8 00 51360</w:t>
            </w:r>
          </w:p>
        </w:tc>
        <w:tc>
          <w:tcPr>
            <w:tcW w:w="643" w:type="dxa"/>
            <w:tcBorders>
              <w:top w:val="nil"/>
              <w:left w:val="nil"/>
              <w:bottom w:val="nil"/>
              <w:right w:val="nil"/>
            </w:tcBorders>
            <w:vAlign w:val="bottom"/>
          </w:tcPr>
          <w:p w:rsidR="00D91AF8" w:rsidRDefault="00D91AF8">
            <w:pPr>
              <w:pStyle w:val="ConsPlusNormal"/>
              <w:jc w:val="center"/>
            </w:pPr>
            <w:r>
              <w:t>300</w:t>
            </w:r>
          </w:p>
        </w:tc>
        <w:tc>
          <w:tcPr>
            <w:tcW w:w="1811" w:type="dxa"/>
            <w:tcBorders>
              <w:top w:val="nil"/>
              <w:left w:val="nil"/>
              <w:bottom w:val="nil"/>
              <w:right w:val="nil"/>
            </w:tcBorders>
            <w:vAlign w:val="bottom"/>
          </w:tcPr>
          <w:p w:rsidR="00D91AF8" w:rsidRDefault="00D91AF8">
            <w:pPr>
              <w:pStyle w:val="ConsPlusNormal"/>
              <w:jc w:val="right"/>
            </w:pPr>
            <w:r>
              <w:t>2 300,0</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Осуществление единовременных выплат медицинским работникам за периоды, истекшие до 1 января 2018 года (Иные бюджетные ассигнования)</w:t>
            </w:r>
          </w:p>
        </w:tc>
        <w:tc>
          <w:tcPr>
            <w:tcW w:w="567" w:type="dxa"/>
            <w:tcBorders>
              <w:top w:val="nil"/>
              <w:left w:val="nil"/>
              <w:bottom w:val="nil"/>
              <w:right w:val="nil"/>
            </w:tcBorders>
            <w:vAlign w:val="bottom"/>
          </w:tcPr>
          <w:p w:rsidR="00D91AF8" w:rsidRDefault="00D91AF8">
            <w:pPr>
              <w:pStyle w:val="ConsPlusNormal"/>
              <w:jc w:val="center"/>
            </w:pPr>
            <w:r>
              <w:t>09</w:t>
            </w:r>
          </w:p>
        </w:tc>
        <w:tc>
          <w:tcPr>
            <w:tcW w:w="708" w:type="dxa"/>
            <w:tcBorders>
              <w:top w:val="nil"/>
              <w:left w:val="nil"/>
              <w:bottom w:val="nil"/>
              <w:right w:val="nil"/>
            </w:tcBorders>
            <w:vAlign w:val="bottom"/>
          </w:tcPr>
          <w:p w:rsidR="00D91AF8" w:rsidRDefault="00D91AF8">
            <w:pPr>
              <w:pStyle w:val="ConsPlusNormal"/>
              <w:jc w:val="center"/>
            </w:pPr>
            <w:r>
              <w:t>09</w:t>
            </w:r>
          </w:p>
        </w:tc>
        <w:tc>
          <w:tcPr>
            <w:tcW w:w="1832" w:type="dxa"/>
            <w:tcBorders>
              <w:top w:val="nil"/>
              <w:left w:val="nil"/>
              <w:bottom w:val="nil"/>
              <w:right w:val="nil"/>
            </w:tcBorders>
            <w:vAlign w:val="bottom"/>
          </w:tcPr>
          <w:p w:rsidR="00D91AF8" w:rsidRDefault="00D91AF8">
            <w:pPr>
              <w:pStyle w:val="ConsPlusNormal"/>
              <w:jc w:val="center"/>
            </w:pPr>
            <w:r>
              <w:t>73 8 00 51360</w:t>
            </w:r>
          </w:p>
        </w:tc>
        <w:tc>
          <w:tcPr>
            <w:tcW w:w="643" w:type="dxa"/>
            <w:tcBorders>
              <w:top w:val="nil"/>
              <w:left w:val="nil"/>
              <w:bottom w:val="nil"/>
              <w:right w:val="nil"/>
            </w:tcBorders>
            <w:vAlign w:val="bottom"/>
          </w:tcPr>
          <w:p w:rsidR="00D91AF8" w:rsidRDefault="00D91AF8">
            <w:pPr>
              <w:pStyle w:val="ConsPlusNormal"/>
              <w:jc w:val="center"/>
            </w:pPr>
            <w:r>
              <w:t>800</w:t>
            </w:r>
          </w:p>
        </w:tc>
        <w:tc>
          <w:tcPr>
            <w:tcW w:w="1811" w:type="dxa"/>
            <w:tcBorders>
              <w:top w:val="nil"/>
              <w:left w:val="nil"/>
              <w:bottom w:val="nil"/>
              <w:right w:val="nil"/>
            </w:tcBorders>
            <w:vAlign w:val="bottom"/>
          </w:tcPr>
          <w:p w:rsidR="00D91AF8" w:rsidRDefault="00D91AF8">
            <w:pPr>
              <w:pStyle w:val="ConsPlusNormal"/>
              <w:jc w:val="right"/>
            </w:pPr>
            <w:r>
              <w:t>500,0</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lastRenderedPageBreak/>
              <w:t>Социальная политика</w:t>
            </w:r>
          </w:p>
        </w:tc>
        <w:tc>
          <w:tcPr>
            <w:tcW w:w="567" w:type="dxa"/>
            <w:tcBorders>
              <w:top w:val="nil"/>
              <w:left w:val="nil"/>
              <w:bottom w:val="nil"/>
              <w:right w:val="nil"/>
            </w:tcBorders>
            <w:vAlign w:val="bottom"/>
          </w:tcPr>
          <w:p w:rsidR="00D91AF8" w:rsidRDefault="00D91AF8">
            <w:pPr>
              <w:pStyle w:val="ConsPlusNormal"/>
              <w:jc w:val="center"/>
            </w:pPr>
            <w:r>
              <w:t>10</w:t>
            </w:r>
          </w:p>
        </w:tc>
        <w:tc>
          <w:tcPr>
            <w:tcW w:w="708" w:type="dxa"/>
            <w:tcBorders>
              <w:top w:val="nil"/>
              <w:left w:val="nil"/>
              <w:bottom w:val="nil"/>
              <w:right w:val="nil"/>
            </w:tcBorders>
            <w:vAlign w:val="bottom"/>
          </w:tcPr>
          <w:p w:rsidR="00D91AF8" w:rsidRDefault="00D91AF8">
            <w:pPr>
              <w:pStyle w:val="ConsPlusNormal"/>
              <w:jc w:val="center"/>
            </w:pPr>
            <w:r>
              <w:t>00</w:t>
            </w:r>
          </w:p>
        </w:tc>
        <w:tc>
          <w:tcPr>
            <w:tcW w:w="1832" w:type="dxa"/>
            <w:tcBorders>
              <w:top w:val="nil"/>
              <w:left w:val="nil"/>
              <w:bottom w:val="nil"/>
              <w:right w:val="nil"/>
            </w:tcBorders>
            <w:vAlign w:val="bottom"/>
          </w:tcPr>
          <w:p w:rsidR="00D91AF8" w:rsidRDefault="00D91AF8">
            <w:pPr>
              <w:pStyle w:val="ConsPlusNormal"/>
            </w:pP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7,9</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Охрана семьи и детства</w:t>
            </w:r>
          </w:p>
        </w:tc>
        <w:tc>
          <w:tcPr>
            <w:tcW w:w="567" w:type="dxa"/>
            <w:tcBorders>
              <w:top w:val="nil"/>
              <w:left w:val="nil"/>
              <w:bottom w:val="nil"/>
              <w:right w:val="nil"/>
            </w:tcBorders>
            <w:vAlign w:val="bottom"/>
          </w:tcPr>
          <w:p w:rsidR="00D91AF8" w:rsidRDefault="00D91AF8">
            <w:pPr>
              <w:pStyle w:val="ConsPlusNormal"/>
              <w:jc w:val="center"/>
            </w:pPr>
            <w:r>
              <w:t>10</w:t>
            </w:r>
          </w:p>
        </w:tc>
        <w:tc>
          <w:tcPr>
            <w:tcW w:w="708" w:type="dxa"/>
            <w:tcBorders>
              <w:top w:val="nil"/>
              <w:left w:val="nil"/>
              <w:bottom w:val="nil"/>
              <w:right w:val="nil"/>
            </w:tcBorders>
            <w:vAlign w:val="bottom"/>
          </w:tcPr>
          <w:p w:rsidR="00D91AF8" w:rsidRDefault="00D91AF8">
            <w:pPr>
              <w:pStyle w:val="ConsPlusNormal"/>
              <w:jc w:val="center"/>
            </w:pPr>
            <w:r>
              <w:t>04</w:t>
            </w:r>
          </w:p>
        </w:tc>
        <w:tc>
          <w:tcPr>
            <w:tcW w:w="1832" w:type="dxa"/>
            <w:tcBorders>
              <w:top w:val="nil"/>
              <w:left w:val="nil"/>
              <w:bottom w:val="nil"/>
              <w:right w:val="nil"/>
            </w:tcBorders>
            <w:vAlign w:val="bottom"/>
          </w:tcPr>
          <w:p w:rsidR="00D91AF8" w:rsidRDefault="00D91AF8">
            <w:pPr>
              <w:pStyle w:val="ConsPlusNormal"/>
            </w:pP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7,9</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 xml:space="preserve">Государственная </w:t>
            </w:r>
            <w:hyperlink r:id="rId20"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vAlign w:val="bottom"/>
          </w:tcPr>
          <w:p w:rsidR="00D91AF8" w:rsidRDefault="00D91AF8">
            <w:pPr>
              <w:pStyle w:val="ConsPlusNormal"/>
              <w:jc w:val="center"/>
            </w:pPr>
            <w:r>
              <w:t>10</w:t>
            </w:r>
          </w:p>
        </w:tc>
        <w:tc>
          <w:tcPr>
            <w:tcW w:w="708" w:type="dxa"/>
            <w:tcBorders>
              <w:top w:val="nil"/>
              <w:left w:val="nil"/>
              <w:bottom w:val="nil"/>
              <w:right w:val="nil"/>
            </w:tcBorders>
            <w:vAlign w:val="bottom"/>
          </w:tcPr>
          <w:p w:rsidR="00D91AF8" w:rsidRDefault="00D91AF8">
            <w:pPr>
              <w:pStyle w:val="ConsPlusNormal"/>
              <w:jc w:val="center"/>
            </w:pPr>
            <w:r>
              <w:t>04</w:t>
            </w:r>
          </w:p>
        </w:tc>
        <w:tc>
          <w:tcPr>
            <w:tcW w:w="1832" w:type="dxa"/>
            <w:tcBorders>
              <w:top w:val="nil"/>
              <w:left w:val="nil"/>
              <w:bottom w:val="nil"/>
              <w:right w:val="nil"/>
            </w:tcBorders>
            <w:vAlign w:val="bottom"/>
          </w:tcPr>
          <w:p w:rsidR="00D91AF8" w:rsidRDefault="00D91AF8">
            <w:pPr>
              <w:pStyle w:val="ConsPlusNormal"/>
              <w:jc w:val="center"/>
            </w:pPr>
            <w:r>
              <w:t>01 0 00 00000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7,9</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vAlign w:val="bottom"/>
          </w:tcPr>
          <w:p w:rsidR="00D91AF8" w:rsidRDefault="00D91AF8">
            <w:pPr>
              <w:pStyle w:val="ConsPlusNormal"/>
              <w:jc w:val="center"/>
            </w:pPr>
            <w:r>
              <w:t>10</w:t>
            </w:r>
          </w:p>
        </w:tc>
        <w:tc>
          <w:tcPr>
            <w:tcW w:w="708" w:type="dxa"/>
            <w:tcBorders>
              <w:top w:val="nil"/>
              <w:left w:val="nil"/>
              <w:bottom w:val="nil"/>
              <w:right w:val="nil"/>
            </w:tcBorders>
            <w:vAlign w:val="bottom"/>
          </w:tcPr>
          <w:p w:rsidR="00D91AF8" w:rsidRDefault="00D91AF8">
            <w:pPr>
              <w:pStyle w:val="ConsPlusNormal"/>
              <w:jc w:val="center"/>
            </w:pPr>
            <w:r>
              <w:t>04</w:t>
            </w:r>
          </w:p>
        </w:tc>
        <w:tc>
          <w:tcPr>
            <w:tcW w:w="1832" w:type="dxa"/>
            <w:tcBorders>
              <w:top w:val="nil"/>
              <w:left w:val="nil"/>
              <w:bottom w:val="nil"/>
              <w:right w:val="nil"/>
            </w:tcBorders>
            <w:vAlign w:val="bottom"/>
          </w:tcPr>
          <w:p w:rsidR="00D91AF8" w:rsidRDefault="00D91AF8">
            <w:pPr>
              <w:pStyle w:val="ConsPlusNormal"/>
              <w:jc w:val="center"/>
            </w:pPr>
            <w:r>
              <w:t>01 К 00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7,9</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nil"/>
              <w:right w:val="nil"/>
            </w:tcBorders>
          </w:tcPr>
          <w:p w:rsidR="00D91AF8" w:rsidRDefault="00D91AF8">
            <w:pPr>
              <w:pStyle w:val="ConsPlusNormal"/>
            </w:pPr>
            <w:r>
              <w:t xml:space="preserve">Ведомственная целевая </w:t>
            </w:r>
            <w:hyperlink r:id="rId21" w:history="1">
              <w:r>
                <w:rPr>
                  <w:color w:val="0000FF"/>
                </w:rPr>
                <w:t>программа</w:t>
              </w:r>
            </w:hyperlink>
            <w:r>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vAlign w:val="bottom"/>
          </w:tcPr>
          <w:p w:rsidR="00D91AF8" w:rsidRDefault="00D91AF8">
            <w:pPr>
              <w:pStyle w:val="ConsPlusNormal"/>
              <w:jc w:val="center"/>
            </w:pPr>
            <w:r>
              <w:t>10</w:t>
            </w:r>
          </w:p>
        </w:tc>
        <w:tc>
          <w:tcPr>
            <w:tcW w:w="708" w:type="dxa"/>
            <w:tcBorders>
              <w:top w:val="nil"/>
              <w:left w:val="nil"/>
              <w:bottom w:val="nil"/>
              <w:right w:val="nil"/>
            </w:tcBorders>
            <w:vAlign w:val="bottom"/>
          </w:tcPr>
          <w:p w:rsidR="00D91AF8" w:rsidRDefault="00D91AF8">
            <w:pPr>
              <w:pStyle w:val="ConsPlusNormal"/>
              <w:jc w:val="center"/>
            </w:pPr>
            <w:r>
              <w:t>04</w:t>
            </w:r>
          </w:p>
        </w:tc>
        <w:tc>
          <w:tcPr>
            <w:tcW w:w="1832" w:type="dxa"/>
            <w:tcBorders>
              <w:top w:val="nil"/>
              <w:left w:val="nil"/>
              <w:bottom w:val="nil"/>
              <w:right w:val="nil"/>
            </w:tcBorders>
            <w:vAlign w:val="bottom"/>
          </w:tcPr>
          <w:p w:rsidR="00D91AF8" w:rsidRDefault="00D91AF8">
            <w:pPr>
              <w:pStyle w:val="ConsPlusNormal"/>
              <w:jc w:val="center"/>
            </w:pPr>
            <w:r>
              <w:t>01 К 10 00000</w:t>
            </w:r>
          </w:p>
        </w:tc>
        <w:tc>
          <w:tcPr>
            <w:tcW w:w="643" w:type="dxa"/>
            <w:tcBorders>
              <w:top w:val="nil"/>
              <w:left w:val="nil"/>
              <w:bottom w:val="nil"/>
              <w:right w:val="nil"/>
            </w:tcBorders>
            <w:vAlign w:val="bottom"/>
          </w:tcPr>
          <w:p w:rsidR="00D91AF8" w:rsidRDefault="00D91AF8">
            <w:pPr>
              <w:pStyle w:val="ConsPlusNormal"/>
            </w:pPr>
          </w:p>
        </w:tc>
        <w:tc>
          <w:tcPr>
            <w:tcW w:w="1811" w:type="dxa"/>
            <w:tcBorders>
              <w:top w:val="nil"/>
              <w:left w:val="nil"/>
              <w:bottom w:val="nil"/>
              <w:right w:val="nil"/>
            </w:tcBorders>
            <w:vAlign w:val="bottom"/>
          </w:tcPr>
          <w:p w:rsidR="00D91AF8" w:rsidRDefault="00D91AF8">
            <w:pPr>
              <w:pStyle w:val="ConsPlusNormal"/>
              <w:jc w:val="right"/>
            </w:pPr>
            <w:r>
              <w:t>7,9</w:t>
            </w:r>
          </w:p>
        </w:tc>
      </w:tr>
      <w:tr w:rsidR="00D91AF8">
        <w:tblPrEx>
          <w:tblBorders>
            <w:left w:val="none" w:sz="0" w:space="0" w:color="auto"/>
            <w:right w:val="none" w:sz="0" w:space="0" w:color="auto"/>
            <w:insideH w:val="none" w:sz="0" w:space="0" w:color="auto"/>
            <w:insideV w:val="none" w:sz="0" w:space="0" w:color="auto"/>
          </w:tblBorders>
        </w:tblPrEx>
        <w:tc>
          <w:tcPr>
            <w:tcW w:w="3480" w:type="dxa"/>
            <w:tcBorders>
              <w:top w:val="nil"/>
              <w:left w:val="nil"/>
              <w:bottom w:val="single" w:sz="4" w:space="0" w:color="auto"/>
              <w:right w:val="nil"/>
            </w:tcBorders>
          </w:tcPr>
          <w:p w:rsidR="00D91AF8" w:rsidRDefault="00D91AF8">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vAlign w:val="bottom"/>
          </w:tcPr>
          <w:p w:rsidR="00D91AF8" w:rsidRDefault="00D91AF8">
            <w:pPr>
              <w:pStyle w:val="ConsPlusNormal"/>
              <w:jc w:val="center"/>
            </w:pPr>
            <w:r>
              <w:t>10</w:t>
            </w:r>
          </w:p>
        </w:tc>
        <w:tc>
          <w:tcPr>
            <w:tcW w:w="708" w:type="dxa"/>
            <w:tcBorders>
              <w:top w:val="nil"/>
              <w:left w:val="nil"/>
              <w:bottom w:val="single" w:sz="4" w:space="0" w:color="auto"/>
              <w:right w:val="nil"/>
            </w:tcBorders>
            <w:vAlign w:val="bottom"/>
          </w:tcPr>
          <w:p w:rsidR="00D91AF8" w:rsidRDefault="00D91AF8">
            <w:pPr>
              <w:pStyle w:val="ConsPlusNormal"/>
              <w:jc w:val="center"/>
            </w:pPr>
            <w:r>
              <w:t>04</w:t>
            </w:r>
          </w:p>
        </w:tc>
        <w:tc>
          <w:tcPr>
            <w:tcW w:w="1832" w:type="dxa"/>
            <w:tcBorders>
              <w:top w:val="nil"/>
              <w:left w:val="nil"/>
              <w:bottom w:val="single" w:sz="4" w:space="0" w:color="auto"/>
              <w:right w:val="nil"/>
            </w:tcBorders>
            <w:vAlign w:val="bottom"/>
          </w:tcPr>
          <w:p w:rsidR="00D91AF8" w:rsidRDefault="00D91AF8">
            <w:pPr>
              <w:pStyle w:val="ConsPlusNormal"/>
              <w:jc w:val="center"/>
            </w:pPr>
            <w:r>
              <w:t>01 К 10 90059</w:t>
            </w:r>
          </w:p>
        </w:tc>
        <w:tc>
          <w:tcPr>
            <w:tcW w:w="643" w:type="dxa"/>
            <w:tcBorders>
              <w:top w:val="nil"/>
              <w:left w:val="nil"/>
              <w:bottom w:val="single" w:sz="4" w:space="0" w:color="auto"/>
              <w:right w:val="nil"/>
            </w:tcBorders>
            <w:vAlign w:val="bottom"/>
          </w:tcPr>
          <w:p w:rsidR="00D91AF8" w:rsidRDefault="00D91AF8">
            <w:pPr>
              <w:pStyle w:val="ConsPlusNormal"/>
              <w:jc w:val="center"/>
            </w:pPr>
            <w:r>
              <w:t>100</w:t>
            </w:r>
          </w:p>
        </w:tc>
        <w:tc>
          <w:tcPr>
            <w:tcW w:w="1811" w:type="dxa"/>
            <w:tcBorders>
              <w:top w:val="nil"/>
              <w:left w:val="nil"/>
              <w:bottom w:val="single" w:sz="4" w:space="0" w:color="auto"/>
              <w:right w:val="nil"/>
            </w:tcBorders>
            <w:vAlign w:val="bottom"/>
          </w:tcPr>
          <w:p w:rsidR="00D91AF8" w:rsidRDefault="00D91AF8">
            <w:pPr>
              <w:pStyle w:val="ConsPlusNormal"/>
              <w:jc w:val="right"/>
            </w:pPr>
            <w:r>
              <w:t>7,9</w:t>
            </w:r>
          </w:p>
        </w:tc>
      </w:tr>
    </w:tbl>
    <w:p w:rsidR="00D91AF8" w:rsidRDefault="00D91AF8">
      <w:pPr>
        <w:pStyle w:val="ConsPlusNormal"/>
        <w:jc w:val="both"/>
      </w:pPr>
    </w:p>
    <w:p w:rsidR="00D91AF8" w:rsidRDefault="00D91AF8">
      <w:pPr>
        <w:pStyle w:val="ConsPlusNormal"/>
        <w:jc w:val="both"/>
      </w:pPr>
    </w:p>
    <w:p w:rsidR="00D91AF8" w:rsidRDefault="00D91AF8">
      <w:pPr>
        <w:pStyle w:val="ConsPlusNormal"/>
        <w:jc w:val="both"/>
      </w:pPr>
    </w:p>
    <w:p w:rsidR="00D91AF8" w:rsidRDefault="00D91AF8">
      <w:pPr>
        <w:pStyle w:val="ConsPlusNormal"/>
        <w:jc w:val="both"/>
      </w:pPr>
    </w:p>
    <w:p w:rsidR="00D91AF8" w:rsidRDefault="00D91AF8">
      <w:pPr>
        <w:pStyle w:val="ConsPlusNormal"/>
        <w:jc w:val="both"/>
      </w:pPr>
    </w:p>
    <w:p w:rsidR="00D91AF8" w:rsidRDefault="00D91AF8">
      <w:pPr>
        <w:pStyle w:val="ConsPlusNormal"/>
        <w:jc w:val="right"/>
        <w:outlineLvl w:val="0"/>
      </w:pPr>
      <w:r>
        <w:t>Приложение 3</w:t>
      </w:r>
    </w:p>
    <w:p w:rsidR="00D91AF8" w:rsidRDefault="00D91AF8">
      <w:pPr>
        <w:pStyle w:val="ConsPlusNormal"/>
        <w:jc w:val="right"/>
      </w:pPr>
      <w:r>
        <w:t>к Федеральному закону</w:t>
      </w:r>
    </w:p>
    <w:p w:rsidR="00D91AF8" w:rsidRDefault="00D91AF8">
      <w:pPr>
        <w:pStyle w:val="ConsPlusNormal"/>
        <w:jc w:val="right"/>
      </w:pPr>
      <w:r>
        <w:t>"Об исполнении бюджета</w:t>
      </w:r>
    </w:p>
    <w:p w:rsidR="00D91AF8" w:rsidRDefault="00D91AF8">
      <w:pPr>
        <w:pStyle w:val="ConsPlusNormal"/>
        <w:jc w:val="right"/>
      </w:pPr>
      <w:r>
        <w:t>Федерального фонда обязательного</w:t>
      </w:r>
    </w:p>
    <w:p w:rsidR="00D91AF8" w:rsidRDefault="00D91AF8">
      <w:pPr>
        <w:pStyle w:val="ConsPlusNormal"/>
        <w:jc w:val="right"/>
      </w:pPr>
      <w:r>
        <w:t>медицинского страхования</w:t>
      </w:r>
    </w:p>
    <w:p w:rsidR="00D91AF8" w:rsidRDefault="00D91AF8">
      <w:pPr>
        <w:pStyle w:val="ConsPlusNormal"/>
        <w:jc w:val="right"/>
      </w:pPr>
      <w:r>
        <w:t>за 2020 год"</w:t>
      </w:r>
    </w:p>
    <w:p w:rsidR="00D91AF8" w:rsidRDefault="00D91AF8">
      <w:pPr>
        <w:pStyle w:val="ConsPlusNormal"/>
        <w:jc w:val="both"/>
      </w:pPr>
    </w:p>
    <w:p w:rsidR="00D91AF8" w:rsidRDefault="00D91AF8">
      <w:pPr>
        <w:pStyle w:val="ConsPlusTitle"/>
        <w:jc w:val="center"/>
      </w:pPr>
      <w:bookmarkStart w:id="3" w:name="P647"/>
      <w:bookmarkEnd w:id="3"/>
      <w:r>
        <w:t>ИСТОЧНИКИ</w:t>
      </w:r>
    </w:p>
    <w:p w:rsidR="00D91AF8" w:rsidRDefault="00D91AF8">
      <w:pPr>
        <w:pStyle w:val="ConsPlusTitle"/>
        <w:jc w:val="center"/>
      </w:pPr>
      <w:r>
        <w:t>ВНУТРЕННЕГО ФИНАНСИРОВАНИЯ ДЕФИЦИТА БЮДЖЕТА ФЕДЕРАЛЬНОГО</w:t>
      </w:r>
    </w:p>
    <w:p w:rsidR="00D91AF8" w:rsidRDefault="00D91AF8">
      <w:pPr>
        <w:pStyle w:val="ConsPlusTitle"/>
        <w:jc w:val="center"/>
      </w:pPr>
      <w:r>
        <w:t>ФОНДА ОБЯЗАТЕЛЬНОГО МЕДИЦИНСКОГО СТРАХОВАНИЯ ПО КОДАМ</w:t>
      </w:r>
    </w:p>
    <w:p w:rsidR="00D91AF8" w:rsidRDefault="00D91AF8">
      <w:pPr>
        <w:pStyle w:val="ConsPlusTitle"/>
        <w:jc w:val="center"/>
      </w:pPr>
      <w:r>
        <w:t>КЛАССИФИКАЦИИ ИСТОЧНИКОВ ФИНАНСИРОВАНИЯ ДЕФИЦИТОВ</w:t>
      </w:r>
    </w:p>
    <w:p w:rsidR="00D91AF8" w:rsidRDefault="00D91AF8">
      <w:pPr>
        <w:pStyle w:val="ConsPlusTitle"/>
        <w:jc w:val="center"/>
      </w:pPr>
      <w:r>
        <w:t>БЮДЖЕТОВ ЗА 2020 ГОД</w:t>
      </w:r>
    </w:p>
    <w:p w:rsidR="00D91AF8" w:rsidRDefault="00D91AF8">
      <w:pPr>
        <w:pStyle w:val="ConsPlusNormal"/>
        <w:jc w:val="both"/>
      </w:pPr>
    </w:p>
    <w:p w:rsidR="00D91AF8" w:rsidRDefault="00D91AF8">
      <w:pPr>
        <w:pStyle w:val="ConsPlusNormal"/>
        <w:jc w:val="right"/>
      </w:pPr>
      <w:r>
        <w:t>(тыс. рублей)</w:t>
      </w:r>
    </w:p>
    <w:p w:rsidR="00D91AF8" w:rsidRDefault="00D91AF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5"/>
        <w:gridCol w:w="1209"/>
        <w:gridCol w:w="2715"/>
        <w:gridCol w:w="1935"/>
      </w:tblGrid>
      <w:tr w:rsidR="00D91AF8">
        <w:tc>
          <w:tcPr>
            <w:tcW w:w="3195" w:type="dxa"/>
            <w:vMerge w:val="restart"/>
            <w:tcBorders>
              <w:top w:val="single" w:sz="4" w:space="0" w:color="auto"/>
              <w:bottom w:val="single" w:sz="4" w:space="0" w:color="auto"/>
            </w:tcBorders>
          </w:tcPr>
          <w:p w:rsidR="00D91AF8" w:rsidRDefault="00D91AF8">
            <w:pPr>
              <w:pStyle w:val="ConsPlusNormal"/>
              <w:jc w:val="center"/>
            </w:pPr>
            <w:r>
              <w:t>Наименование</w:t>
            </w:r>
          </w:p>
        </w:tc>
        <w:tc>
          <w:tcPr>
            <w:tcW w:w="3924" w:type="dxa"/>
            <w:gridSpan w:val="2"/>
            <w:tcBorders>
              <w:top w:val="single" w:sz="4" w:space="0" w:color="auto"/>
              <w:bottom w:val="single" w:sz="4" w:space="0" w:color="auto"/>
            </w:tcBorders>
          </w:tcPr>
          <w:p w:rsidR="00D91AF8" w:rsidRDefault="00D91AF8">
            <w:pPr>
              <w:pStyle w:val="ConsPlusNormal"/>
              <w:jc w:val="center"/>
            </w:pPr>
            <w:r>
              <w:t>Код бюджетной классификации</w:t>
            </w:r>
          </w:p>
        </w:tc>
        <w:tc>
          <w:tcPr>
            <w:tcW w:w="1935" w:type="dxa"/>
            <w:vMerge w:val="restart"/>
            <w:tcBorders>
              <w:top w:val="single" w:sz="4" w:space="0" w:color="auto"/>
              <w:bottom w:val="single" w:sz="4" w:space="0" w:color="auto"/>
            </w:tcBorders>
          </w:tcPr>
          <w:p w:rsidR="00D91AF8" w:rsidRDefault="00D91AF8">
            <w:pPr>
              <w:pStyle w:val="ConsPlusNormal"/>
              <w:jc w:val="center"/>
            </w:pPr>
            <w:r>
              <w:t xml:space="preserve">Кассовое </w:t>
            </w:r>
            <w:r>
              <w:lastRenderedPageBreak/>
              <w:t>исполнение</w:t>
            </w:r>
          </w:p>
        </w:tc>
      </w:tr>
      <w:tr w:rsidR="00D91AF8">
        <w:tc>
          <w:tcPr>
            <w:tcW w:w="3195" w:type="dxa"/>
            <w:vMerge/>
            <w:tcBorders>
              <w:top w:val="single" w:sz="4" w:space="0" w:color="auto"/>
              <w:bottom w:val="single" w:sz="4" w:space="0" w:color="auto"/>
            </w:tcBorders>
          </w:tcPr>
          <w:p w:rsidR="00D91AF8" w:rsidRDefault="00D91AF8">
            <w:pPr>
              <w:spacing w:after="1" w:line="0" w:lineRule="atLeast"/>
            </w:pPr>
          </w:p>
        </w:tc>
        <w:tc>
          <w:tcPr>
            <w:tcW w:w="1209" w:type="dxa"/>
            <w:tcBorders>
              <w:top w:val="single" w:sz="4" w:space="0" w:color="auto"/>
              <w:bottom w:val="single" w:sz="4" w:space="0" w:color="auto"/>
            </w:tcBorders>
          </w:tcPr>
          <w:p w:rsidR="00D91AF8" w:rsidRDefault="00D91AF8">
            <w:pPr>
              <w:pStyle w:val="ConsPlusNormal"/>
              <w:jc w:val="center"/>
            </w:pPr>
            <w:r>
              <w:t>главного администратора источника финансирования</w:t>
            </w:r>
          </w:p>
        </w:tc>
        <w:tc>
          <w:tcPr>
            <w:tcW w:w="2715" w:type="dxa"/>
            <w:tcBorders>
              <w:top w:val="single" w:sz="4" w:space="0" w:color="auto"/>
              <w:bottom w:val="single" w:sz="4" w:space="0" w:color="auto"/>
            </w:tcBorders>
          </w:tcPr>
          <w:p w:rsidR="00D91AF8" w:rsidRDefault="00D91AF8">
            <w:pPr>
              <w:pStyle w:val="ConsPlusNormal"/>
              <w:jc w:val="center"/>
            </w:pPr>
            <w:r>
              <w:t>источника финансирования</w:t>
            </w:r>
          </w:p>
        </w:tc>
        <w:tc>
          <w:tcPr>
            <w:tcW w:w="1935" w:type="dxa"/>
            <w:vMerge/>
            <w:tcBorders>
              <w:top w:val="single" w:sz="4" w:space="0" w:color="auto"/>
              <w:bottom w:val="single" w:sz="4" w:space="0" w:color="auto"/>
            </w:tcBorders>
          </w:tcPr>
          <w:p w:rsidR="00D91AF8" w:rsidRDefault="00D91AF8">
            <w:pPr>
              <w:spacing w:after="1" w:line="0" w:lineRule="atLeast"/>
            </w:pPr>
          </w:p>
        </w:tc>
      </w:tr>
      <w:tr w:rsidR="00D91AF8">
        <w:tblPrEx>
          <w:tblBorders>
            <w:left w:val="none" w:sz="0" w:space="0" w:color="auto"/>
            <w:right w:val="none" w:sz="0" w:space="0" w:color="auto"/>
            <w:insideH w:val="none" w:sz="0" w:space="0" w:color="auto"/>
            <w:insideV w:val="none" w:sz="0" w:space="0" w:color="auto"/>
          </w:tblBorders>
        </w:tblPrEx>
        <w:tc>
          <w:tcPr>
            <w:tcW w:w="3195" w:type="dxa"/>
            <w:tcBorders>
              <w:top w:val="single" w:sz="4" w:space="0" w:color="auto"/>
              <w:left w:val="nil"/>
              <w:bottom w:val="nil"/>
              <w:right w:val="nil"/>
            </w:tcBorders>
          </w:tcPr>
          <w:p w:rsidR="00D91AF8" w:rsidRDefault="00D91AF8">
            <w:pPr>
              <w:pStyle w:val="ConsPlusNormal"/>
            </w:pPr>
            <w:r>
              <w:t>Источники внутреннего финансирования дефицита бюджета Федерального фонда обязательного медицинского страхования</w:t>
            </w:r>
          </w:p>
        </w:tc>
        <w:tc>
          <w:tcPr>
            <w:tcW w:w="1209" w:type="dxa"/>
            <w:tcBorders>
              <w:top w:val="single" w:sz="4" w:space="0" w:color="auto"/>
              <w:left w:val="nil"/>
              <w:bottom w:val="nil"/>
              <w:right w:val="nil"/>
            </w:tcBorders>
            <w:vAlign w:val="bottom"/>
          </w:tcPr>
          <w:p w:rsidR="00D91AF8" w:rsidRDefault="00D91AF8">
            <w:pPr>
              <w:pStyle w:val="ConsPlusNormal"/>
            </w:pPr>
          </w:p>
        </w:tc>
        <w:tc>
          <w:tcPr>
            <w:tcW w:w="2715" w:type="dxa"/>
            <w:tcBorders>
              <w:top w:val="single" w:sz="4" w:space="0" w:color="auto"/>
              <w:left w:val="nil"/>
              <w:bottom w:val="nil"/>
              <w:right w:val="nil"/>
            </w:tcBorders>
            <w:vAlign w:val="bottom"/>
          </w:tcPr>
          <w:p w:rsidR="00D91AF8" w:rsidRDefault="00D91AF8">
            <w:pPr>
              <w:pStyle w:val="ConsPlusNormal"/>
            </w:pPr>
          </w:p>
        </w:tc>
        <w:tc>
          <w:tcPr>
            <w:tcW w:w="1935" w:type="dxa"/>
            <w:tcBorders>
              <w:top w:val="single" w:sz="4" w:space="0" w:color="auto"/>
              <w:left w:val="nil"/>
              <w:bottom w:val="nil"/>
              <w:right w:val="nil"/>
            </w:tcBorders>
            <w:vAlign w:val="bottom"/>
          </w:tcPr>
          <w:p w:rsidR="00D91AF8" w:rsidRDefault="00D91AF8">
            <w:pPr>
              <w:pStyle w:val="ConsPlusNormal"/>
              <w:jc w:val="right"/>
            </w:pPr>
            <w:r>
              <w:t>-32 229 901,5</w:t>
            </w:r>
          </w:p>
        </w:tc>
      </w:tr>
      <w:tr w:rsidR="00D91AF8">
        <w:tblPrEx>
          <w:tblBorders>
            <w:left w:val="none" w:sz="0" w:space="0" w:color="auto"/>
            <w:right w:val="none" w:sz="0" w:space="0" w:color="auto"/>
            <w:insideH w:val="none" w:sz="0" w:space="0" w:color="auto"/>
            <w:insideV w:val="none" w:sz="0" w:space="0" w:color="auto"/>
          </w:tblBorders>
        </w:tblPrEx>
        <w:tc>
          <w:tcPr>
            <w:tcW w:w="3195" w:type="dxa"/>
            <w:tcBorders>
              <w:top w:val="nil"/>
              <w:left w:val="nil"/>
              <w:bottom w:val="nil"/>
              <w:right w:val="nil"/>
            </w:tcBorders>
          </w:tcPr>
          <w:p w:rsidR="00D91AF8" w:rsidRDefault="00D91AF8">
            <w:pPr>
              <w:pStyle w:val="ConsPlusNormal"/>
            </w:pPr>
            <w:r>
              <w:t>Источники внутреннего финансирования дефицитов бюджетов</w:t>
            </w:r>
          </w:p>
        </w:tc>
        <w:tc>
          <w:tcPr>
            <w:tcW w:w="1209" w:type="dxa"/>
            <w:tcBorders>
              <w:top w:val="nil"/>
              <w:left w:val="nil"/>
              <w:bottom w:val="nil"/>
              <w:right w:val="nil"/>
            </w:tcBorders>
            <w:vAlign w:val="bottom"/>
          </w:tcPr>
          <w:p w:rsidR="00D91AF8" w:rsidRDefault="00D91AF8">
            <w:pPr>
              <w:pStyle w:val="ConsPlusNormal"/>
              <w:jc w:val="center"/>
            </w:pPr>
            <w:r>
              <w:t>000</w:t>
            </w:r>
          </w:p>
        </w:tc>
        <w:tc>
          <w:tcPr>
            <w:tcW w:w="2715" w:type="dxa"/>
            <w:tcBorders>
              <w:top w:val="nil"/>
              <w:left w:val="nil"/>
              <w:bottom w:val="nil"/>
              <w:right w:val="nil"/>
            </w:tcBorders>
            <w:vAlign w:val="bottom"/>
          </w:tcPr>
          <w:p w:rsidR="00D91AF8" w:rsidRDefault="00D91AF8">
            <w:pPr>
              <w:pStyle w:val="ConsPlusNormal"/>
              <w:jc w:val="center"/>
            </w:pPr>
            <w:r>
              <w:t>01 00 00 00 00 0000 000</w:t>
            </w:r>
          </w:p>
        </w:tc>
        <w:tc>
          <w:tcPr>
            <w:tcW w:w="1935" w:type="dxa"/>
            <w:tcBorders>
              <w:top w:val="nil"/>
              <w:left w:val="nil"/>
              <w:bottom w:val="nil"/>
              <w:right w:val="nil"/>
            </w:tcBorders>
            <w:vAlign w:val="bottom"/>
          </w:tcPr>
          <w:p w:rsidR="00D91AF8" w:rsidRDefault="00D91AF8">
            <w:pPr>
              <w:pStyle w:val="ConsPlusNormal"/>
              <w:jc w:val="right"/>
            </w:pPr>
            <w:r>
              <w:t>-32 229 901,5</w:t>
            </w:r>
          </w:p>
        </w:tc>
      </w:tr>
      <w:tr w:rsidR="00D91AF8">
        <w:tblPrEx>
          <w:tblBorders>
            <w:left w:val="none" w:sz="0" w:space="0" w:color="auto"/>
            <w:right w:val="none" w:sz="0" w:space="0" w:color="auto"/>
            <w:insideH w:val="none" w:sz="0" w:space="0" w:color="auto"/>
            <w:insideV w:val="none" w:sz="0" w:space="0" w:color="auto"/>
          </w:tblBorders>
        </w:tblPrEx>
        <w:tc>
          <w:tcPr>
            <w:tcW w:w="3195" w:type="dxa"/>
            <w:tcBorders>
              <w:top w:val="nil"/>
              <w:left w:val="nil"/>
              <w:bottom w:val="nil"/>
              <w:right w:val="nil"/>
            </w:tcBorders>
          </w:tcPr>
          <w:p w:rsidR="00D91AF8" w:rsidRDefault="00D91AF8">
            <w:pPr>
              <w:pStyle w:val="ConsPlusNormal"/>
            </w:pPr>
            <w:r>
              <w:t>Получение бюджетных кредитов из других бюджетов бюджетной системы Российской Федерации в валюте Российской Федерации</w:t>
            </w:r>
          </w:p>
        </w:tc>
        <w:tc>
          <w:tcPr>
            <w:tcW w:w="1209" w:type="dxa"/>
            <w:tcBorders>
              <w:top w:val="nil"/>
              <w:left w:val="nil"/>
              <w:bottom w:val="nil"/>
              <w:right w:val="nil"/>
            </w:tcBorders>
            <w:vAlign w:val="bottom"/>
          </w:tcPr>
          <w:p w:rsidR="00D91AF8" w:rsidRDefault="00D91AF8">
            <w:pPr>
              <w:pStyle w:val="ConsPlusNormal"/>
              <w:jc w:val="center"/>
            </w:pPr>
            <w:r>
              <w:t>000</w:t>
            </w:r>
          </w:p>
        </w:tc>
        <w:tc>
          <w:tcPr>
            <w:tcW w:w="2715" w:type="dxa"/>
            <w:tcBorders>
              <w:top w:val="nil"/>
              <w:left w:val="nil"/>
              <w:bottom w:val="nil"/>
              <w:right w:val="nil"/>
            </w:tcBorders>
            <w:vAlign w:val="bottom"/>
          </w:tcPr>
          <w:p w:rsidR="00D91AF8" w:rsidRDefault="00D91AF8">
            <w:pPr>
              <w:pStyle w:val="ConsPlusNormal"/>
              <w:jc w:val="center"/>
            </w:pPr>
            <w:r>
              <w:t>01 03 01 00 00 0000 700</w:t>
            </w:r>
          </w:p>
        </w:tc>
        <w:tc>
          <w:tcPr>
            <w:tcW w:w="1935" w:type="dxa"/>
            <w:tcBorders>
              <w:top w:val="nil"/>
              <w:left w:val="nil"/>
              <w:bottom w:val="nil"/>
              <w:right w:val="nil"/>
            </w:tcBorders>
            <w:vAlign w:val="bottom"/>
          </w:tcPr>
          <w:p w:rsidR="00D91AF8" w:rsidRDefault="00D91AF8">
            <w:pPr>
              <w:pStyle w:val="ConsPlusNormal"/>
              <w:jc w:val="right"/>
            </w:pPr>
            <w:r>
              <w:t>70 000 000,0</w:t>
            </w:r>
          </w:p>
        </w:tc>
      </w:tr>
      <w:tr w:rsidR="00D91AF8">
        <w:tblPrEx>
          <w:tblBorders>
            <w:left w:val="none" w:sz="0" w:space="0" w:color="auto"/>
            <w:right w:val="none" w:sz="0" w:space="0" w:color="auto"/>
            <w:insideH w:val="none" w:sz="0" w:space="0" w:color="auto"/>
            <w:insideV w:val="none" w:sz="0" w:space="0" w:color="auto"/>
          </w:tblBorders>
        </w:tblPrEx>
        <w:tc>
          <w:tcPr>
            <w:tcW w:w="3195" w:type="dxa"/>
            <w:tcBorders>
              <w:top w:val="nil"/>
              <w:left w:val="nil"/>
              <w:bottom w:val="nil"/>
              <w:right w:val="nil"/>
            </w:tcBorders>
          </w:tcPr>
          <w:p w:rsidR="00D91AF8" w:rsidRDefault="00D91AF8">
            <w:pPr>
              <w:pStyle w:val="ConsPlusNormal"/>
            </w:pPr>
            <w:r>
              <w:t>Получение кредитов из других бюджетов бюджетной системы Российской Федерации бюджетом Федерального фонда обязательного медицинского страхования в валюте Российской Федерации</w:t>
            </w:r>
          </w:p>
        </w:tc>
        <w:tc>
          <w:tcPr>
            <w:tcW w:w="1209" w:type="dxa"/>
            <w:tcBorders>
              <w:top w:val="nil"/>
              <w:left w:val="nil"/>
              <w:bottom w:val="nil"/>
              <w:right w:val="nil"/>
            </w:tcBorders>
            <w:vAlign w:val="bottom"/>
          </w:tcPr>
          <w:p w:rsidR="00D91AF8" w:rsidRDefault="00D91AF8">
            <w:pPr>
              <w:pStyle w:val="ConsPlusNormal"/>
              <w:jc w:val="center"/>
            </w:pPr>
            <w:r>
              <w:t>394</w:t>
            </w:r>
          </w:p>
        </w:tc>
        <w:tc>
          <w:tcPr>
            <w:tcW w:w="2715" w:type="dxa"/>
            <w:tcBorders>
              <w:top w:val="nil"/>
              <w:left w:val="nil"/>
              <w:bottom w:val="nil"/>
              <w:right w:val="nil"/>
            </w:tcBorders>
            <w:vAlign w:val="bottom"/>
          </w:tcPr>
          <w:p w:rsidR="00D91AF8" w:rsidRDefault="00D91AF8">
            <w:pPr>
              <w:pStyle w:val="ConsPlusNormal"/>
              <w:jc w:val="center"/>
            </w:pPr>
            <w:r>
              <w:t>01 03 01 00 08 0000 710</w:t>
            </w:r>
          </w:p>
        </w:tc>
        <w:tc>
          <w:tcPr>
            <w:tcW w:w="1935" w:type="dxa"/>
            <w:tcBorders>
              <w:top w:val="nil"/>
              <w:left w:val="nil"/>
              <w:bottom w:val="nil"/>
              <w:right w:val="nil"/>
            </w:tcBorders>
            <w:vAlign w:val="bottom"/>
          </w:tcPr>
          <w:p w:rsidR="00D91AF8" w:rsidRDefault="00D91AF8">
            <w:pPr>
              <w:pStyle w:val="ConsPlusNormal"/>
              <w:jc w:val="right"/>
            </w:pPr>
            <w:r>
              <w:t>70 000 000,0</w:t>
            </w:r>
          </w:p>
        </w:tc>
      </w:tr>
      <w:tr w:rsidR="00D91AF8">
        <w:tblPrEx>
          <w:tblBorders>
            <w:left w:val="none" w:sz="0" w:space="0" w:color="auto"/>
            <w:right w:val="none" w:sz="0" w:space="0" w:color="auto"/>
            <w:insideH w:val="none" w:sz="0" w:space="0" w:color="auto"/>
            <w:insideV w:val="none" w:sz="0" w:space="0" w:color="auto"/>
          </w:tblBorders>
        </w:tblPrEx>
        <w:tc>
          <w:tcPr>
            <w:tcW w:w="3195" w:type="dxa"/>
            <w:tcBorders>
              <w:top w:val="nil"/>
              <w:left w:val="nil"/>
              <w:bottom w:val="nil"/>
              <w:right w:val="nil"/>
            </w:tcBorders>
          </w:tcPr>
          <w:p w:rsidR="00D91AF8" w:rsidRDefault="00D91AF8">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209" w:type="dxa"/>
            <w:tcBorders>
              <w:top w:val="nil"/>
              <w:left w:val="nil"/>
              <w:bottom w:val="nil"/>
              <w:right w:val="nil"/>
            </w:tcBorders>
            <w:vAlign w:val="bottom"/>
          </w:tcPr>
          <w:p w:rsidR="00D91AF8" w:rsidRDefault="00D91AF8">
            <w:pPr>
              <w:pStyle w:val="ConsPlusNormal"/>
              <w:jc w:val="center"/>
            </w:pPr>
            <w:r>
              <w:t>000</w:t>
            </w:r>
          </w:p>
        </w:tc>
        <w:tc>
          <w:tcPr>
            <w:tcW w:w="2715" w:type="dxa"/>
            <w:tcBorders>
              <w:top w:val="nil"/>
              <w:left w:val="nil"/>
              <w:bottom w:val="nil"/>
              <w:right w:val="nil"/>
            </w:tcBorders>
            <w:vAlign w:val="bottom"/>
          </w:tcPr>
          <w:p w:rsidR="00D91AF8" w:rsidRDefault="00D91AF8">
            <w:pPr>
              <w:pStyle w:val="ConsPlusNormal"/>
              <w:jc w:val="center"/>
            </w:pPr>
            <w:r>
              <w:t>01 03 01 00 00 0000 800</w:t>
            </w:r>
          </w:p>
        </w:tc>
        <w:tc>
          <w:tcPr>
            <w:tcW w:w="1935" w:type="dxa"/>
            <w:tcBorders>
              <w:top w:val="nil"/>
              <w:left w:val="nil"/>
              <w:bottom w:val="nil"/>
              <w:right w:val="nil"/>
            </w:tcBorders>
            <w:vAlign w:val="bottom"/>
          </w:tcPr>
          <w:p w:rsidR="00D91AF8" w:rsidRDefault="00D91AF8">
            <w:pPr>
              <w:pStyle w:val="ConsPlusNormal"/>
              <w:jc w:val="right"/>
            </w:pPr>
            <w:r>
              <w:t>-70 000 000,0</w:t>
            </w:r>
          </w:p>
        </w:tc>
      </w:tr>
      <w:tr w:rsidR="00D91AF8">
        <w:tblPrEx>
          <w:tblBorders>
            <w:left w:val="none" w:sz="0" w:space="0" w:color="auto"/>
            <w:right w:val="none" w:sz="0" w:space="0" w:color="auto"/>
            <w:insideH w:val="none" w:sz="0" w:space="0" w:color="auto"/>
            <w:insideV w:val="none" w:sz="0" w:space="0" w:color="auto"/>
          </w:tblBorders>
        </w:tblPrEx>
        <w:tc>
          <w:tcPr>
            <w:tcW w:w="3195" w:type="dxa"/>
            <w:tcBorders>
              <w:top w:val="nil"/>
              <w:left w:val="nil"/>
              <w:bottom w:val="nil"/>
              <w:right w:val="nil"/>
            </w:tcBorders>
          </w:tcPr>
          <w:p w:rsidR="00D91AF8" w:rsidRDefault="00D91AF8">
            <w:pPr>
              <w:pStyle w:val="ConsPlusNormal"/>
            </w:pPr>
            <w:r>
              <w:t>Погашение бюджетом Федерального фонда обязательного медицинского страхования кредитов из других бюджетов бюджетной системы Российской Федерации в валюте Российской Федерации</w:t>
            </w:r>
          </w:p>
        </w:tc>
        <w:tc>
          <w:tcPr>
            <w:tcW w:w="1209" w:type="dxa"/>
            <w:tcBorders>
              <w:top w:val="nil"/>
              <w:left w:val="nil"/>
              <w:bottom w:val="nil"/>
              <w:right w:val="nil"/>
            </w:tcBorders>
            <w:vAlign w:val="bottom"/>
          </w:tcPr>
          <w:p w:rsidR="00D91AF8" w:rsidRDefault="00D91AF8">
            <w:pPr>
              <w:pStyle w:val="ConsPlusNormal"/>
              <w:jc w:val="center"/>
            </w:pPr>
            <w:r>
              <w:t>394</w:t>
            </w:r>
          </w:p>
        </w:tc>
        <w:tc>
          <w:tcPr>
            <w:tcW w:w="2715" w:type="dxa"/>
            <w:tcBorders>
              <w:top w:val="nil"/>
              <w:left w:val="nil"/>
              <w:bottom w:val="nil"/>
              <w:right w:val="nil"/>
            </w:tcBorders>
            <w:vAlign w:val="bottom"/>
          </w:tcPr>
          <w:p w:rsidR="00D91AF8" w:rsidRDefault="00D91AF8">
            <w:pPr>
              <w:pStyle w:val="ConsPlusNormal"/>
              <w:jc w:val="center"/>
            </w:pPr>
            <w:r>
              <w:t>01 03 01 00 08 0000 810</w:t>
            </w:r>
          </w:p>
        </w:tc>
        <w:tc>
          <w:tcPr>
            <w:tcW w:w="1935" w:type="dxa"/>
            <w:tcBorders>
              <w:top w:val="nil"/>
              <w:left w:val="nil"/>
              <w:bottom w:val="nil"/>
              <w:right w:val="nil"/>
            </w:tcBorders>
            <w:vAlign w:val="bottom"/>
          </w:tcPr>
          <w:p w:rsidR="00D91AF8" w:rsidRDefault="00D91AF8">
            <w:pPr>
              <w:pStyle w:val="ConsPlusNormal"/>
              <w:jc w:val="right"/>
            </w:pPr>
            <w:r>
              <w:t>-70 000 000,0</w:t>
            </w:r>
          </w:p>
        </w:tc>
      </w:tr>
      <w:tr w:rsidR="00D91AF8">
        <w:tblPrEx>
          <w:tblBorders>
            <w:left w:val="none" w:sz="0" w:space="0" w:color="auto"/>
            <w:right w:val="none" w:sz="0" w:space="0" w:color="auto"/>
            <w:insideH w:val="none" w:sz="0" w:space="0" w:color="auto"/>
            <w:insideV w:val="none" w:sz="0" w:space="0" w:color="auto"/>
          </w:tblBorders>
        </w:tblPrEx>
        <w:tc>
          <w:tcPr>
            <w:tcW w:w="3195" w:type="dxa"/>
            <w:tcBorders>
              <w:top w:val="nil"/>
              <w:left w:val="nil"/>
              <w:bottom w:val="nil"/>
              <w:right w:val="nil"/>
            </w:tcBorders>
          </w:tcPr>
          <w:p w:rsidR="00D91AF8" w:rsidRDefault="00D91AF8">
            <w:pPr>
              <w:pStyle w:val="ConsPlusNormal"/>
            </w:pPr>
            <w:r>
              <w:t>Изменение остатков средств на счетах по учету средств бюджетов</w:t>
            </w:r>
          </w:p>
        </w:tc>
        <w:tc>
          <w:tcPr>
            <w:tcW w:w="1209" w:type="dxa"/>
            <w:tcBorders>
              <w:top w:val="nil"/>
              <w:left w:val="nil"/>
              <w:bottom w:val="nil"/>
              <w:right w:val="nil"/>
            </w:tcBorders>
            <w:vAlign w:val="bottom"/>
          </w:tcPr>
          <w:p w:rsidR="00D91AF8" w:rsidRDefault="00D91AF8">
            <w:pPr>
              <w:pStyle w:val="ConsPlusNormal"/>
              <w:jc w:val="center"/>
            </w:pPr>
            <w:r>
              <w:t>000</w:t>
            </w:r>
          </w:p>
        </w:tc>
        <w:tc>
          <w:tcPr>
            <w:tcW w:w="2715" w:type="dxa"/>
            <w:tcBorders>
              <w:top w:val="nil"/>
              <w:left w:val="nil"/>
              <w:bottom w:val="nil"/>
              <w:right w:val="nil"/>
            </w:tcBorders>
            <w:vAlign w:val="bottom"/>
          </w:tcPr>
          <w:p w:rsidR="00D91AF8" w:rsidRDefault="00D91AF8">
            <w:pPr>
              <w:pStyle w:val="ConsPlusNormal"/>
              <w:jc w:val="center"/>
            </w:pPr>
            <w:r>
              <w:t>01 05 00 00 00 0000 000</w:t>
            </w:r>
          </w:p>
        </w:tc>
        <w:tc>
          <w:tcPr>
            <w:tcW w:w="1935" w:type="dxa"/>
            <w:tcBorders>
              <w:top w:val="nil"/>
              <w:left w:val="nil"/>
              <w:bottom w:val="nil"/>
              <w:right w:val="nil"/>
            </w:tcBorders>
            <w:vAlign w:val="bottom"/>
          </w:tcPr>
          <w:p w:rsidR="00D91AF8" w:rsidRDefault="00D91AF8">
            <w:pPr>
              <w:pStyle w:val="ConsPlusNormal"/>
              <w:jc w:val="right"/>
            </w:pPr>
            <w:r>
              <w:t>-32 229 939,4</w:t>
            </w:r>
          </w:p>
        </w:tc>
      </w:tr>
      <w:tr w:rsidR="00D91AF8">
        <w:tblPrEx>
          <w:tblBorders>
            <w:left w:val="none" w:sz="0" w:space="0" w:color="auto"/>
            <w:right w:val="none" w:sz="0" w:space="0" w:color="auto"/>
            <w:insideH w:val="none" w:sz="0" w:space="0" w:color="auto"/>
            <w:insideV w:val="none" w:sz="0" w:space="0" w:color="auto"/>
          </w:tblBorders>
        </w:tblPrEx>
        <w:tc>
          <w:tcPr>
            <w:tcW w:w="3195" w:type="dxa"/>
            <w:tcBorders>
              <w:top w:val="nil"/>
              <w:left w:val="nil"/>
              <w:bottom w:val="nil"/>
              <w:right w:val="nil"/>
            </w:tcBorders>
          </w:tcPr>
          <w:p w:rsidR="00D91AF8" w:rsidRDefault="00D91AF8">
            <w:pPr>
              <w:pStyle w:val="ConsPlusNormal"/>
            </w:pPr>
            <w:r>
              <w:t>Увеличение остатков средств бюджетов</w:t>
            </w:r>
          </w:p>
        </w:tc>
        <w:tc>
          <w:tcPr>
            <w:tcW w:w="1209" w:type="dxa"/>
            <w:tcBorders>
              <w:top w:val="nil"/>
              <w:left w:val="nil"/>
              <w:bottom w:val="nil"/>
              <w:right w:val="nil"/>
            </w:tcBorders>
            <w:vAlign w:val="bottom"/>
          </w:tcPr>
          <w:p w:rsidR="00D91AF8" w:rsidRDefault="00D91AF8">
            <w:pPr>
              <w:pStyle w:val="ConsPlusNormal"/>
              <w:jc w:val="center"/>
            </w:pPr>
            <w:r>
              <w:t>000</w:t>
            </w:r>
          </w:p>
        </w:tc>
        <w:tc>
          <w:tcPr>
            <w:tcW w:w="2715" w:type="dxa"/>
            <w:tcBorders>
              <w:top w:val="nil"/>
              <w:left w:val="nil"/>
              <w:bottom w:val="nil"/>
              <w:right w:val="nil"/>
            </w:tcBorders>
            <w:vAlign w:val="bottom"/>
          </w:tcPr>
          <w:p w:rsidR="00D91AF8" w:rsidRDefault="00D91AF8">
            <w:pPr>
              <w:pStyle w:val="ConsPlusNormal"/>
              <w:jc w:val="center"/>
            </w:pPr>
            <w:r>
              <w:t>01 05 00 00 00 0000 500</w:t>
            </w:r>
          </w:p>
        </w:tc>
        <w:tc>
          <w:tcPr>
            <w:tcW w:w="1935" w:type="dxa"/>
            <w:tcBorders>
              <w:top w:val="nil"/>
              <w:left w:val="nil"/>
              <w:bottom w:val="nil"/>
              <w:right w:val="nil"/>
            </w:tcBorders>
            <w:vAlign w:val="bottom"/>
          </w:tcPr>
          <w:p w:rsidR="00D91AF8" w:rsidRDefault="00D91AF8">
            <w:pPr>
              <w:pStyle w:val="ConsPlusNormal"/>
              <w:jc w:val="right"/>
            </w:pPr>
            <w:r>
              <w:t>-2 481 156 220,5</w:t>
            </w:r>
          </w:p>
        </w:tc>
      </w:tr>
      <w:tr w:rsidR="00D91AF8">
        <w:tblPrEx>
          <w:tblBorders>
            <w:left w:val="none" w:sz="0" w:space="0" w:color="auto"/>
            <w:right w:val="none" w:sz="0" w:space="0" w:color="auto"/>
            <w:insideH w:val="none" w:sz="0" w:space="0" w:color="auto"/>
            <w:insideV w:val="none" w:sz="0" w:space="0" w:color="auto"/>
          </w:tblBorders>
        </w:tblPrEx>
        <w:tc>
          <w:tcPr>
            <w:tcW w:w="3195" w:type="dxa"/>
            <w:tcBorders>
              <w:top w:val="nil"/>
              <w:left w:val="nil"/>
              <w:bottom w:val="nil"/>
              <w:right w:val="nil"/>
            </w:tcBorders>
          </w:tcPr>
          <w:p w:rsidR="00D91AF8" w:rsidRDefault="00D91AF8">
            <w:pPr>
              <w:pStyle w:val="ConsPlusNormal"/>
            </w:pPr>
            <w:r>
              <w:t>Увеличение прочих остатков средств бюджетов</w:t>
            </w:r>
          </w:p>
        </w:tc>
        <w:tc>
          <w:tcPr>
            <w:tcW w:w="1209" w:type="dxa"/>
            <w:tcBorders>
              <w:top w:val="nil"/>
              <w:left w:val="nil"/>
              <w:bottom w:val="nil"/>
              <w:right w:val="nil"/>
            </w:tcBorders>
            <w:vAlign w:val="bottom"/>
          </w:tcPr>
          <w:p w:rsidR="00D91AF8" w:rsidRDefault="00D91AF8">
            <w:pPr>
              <w:pStyle w:val="ConsPlusNormal"/>
              <w:jc w:val="center"/>
            </w:pPr>
            <w:r>
              <w:t>000</w:t>
            </w:r>
          </w:p>
        </w:tc>
        <w:tc>
          <w:tcPr>
            <w:tcW w:w="2715" w:type="dxa"/>
            <w:tcBorders>
              <w:top w:val="nil"/>
              <w:left w:val="nil"/>
              <w:bottom w:val="nil"/>
              <w:right w:val="nil"/>
            </w:tcBorders>
            <w:vAlign w:val="bottom"/>
          </w:tcPr>
          <w:p w:rsidR="00D91AF8" w:rsidRDefault="00D91AF8">
            <w:pPr>
              <w:pStyle w:val="ConsPlusNormal"/>
              <w:jc w:val="center"/>
            </w:pPr>
            <w:r>
              <w:t>01 05 02 00 00 0000 500</w:t>
            </w:r>
          </w:p>
        </w:tc>
        <w:tc>
          <w:tcPr>
            <w:tcW w:w="1935" w:type="dxa"/>
            <w:tcBorders>
              <w:top w:val="nil"/>
              <w:left w:val="nil"/>
              <w:bottom w:val="nil"/>
              <w:right w:val="nil"/>
            </w:tcBorders>
            <w:vAlign w:val="bottom"/>
          </w:tcPr>
          <w:p w:rsidR="00D91AF8" w:rsidRDefault="00D91AF8">
            <w:pPr>
              <w:pStyle w:val="ConsPlusNormal"/>
              <w:jc w:val="right"/>
            </w:pPr>
            <w:r>
              <w:t>-2 481 156 220,5</w:t>
            </w:r>
          </w:p>
        </w:tc>
      </w:tr>
      <w:tr w:rsidR="00D91AF8">
        <w:tblPrEx>
          <w:tblBorders>
            <w:left w:val="none" w:sz="0" w:space="0" w:color="auto"/>
            <w:right w:val="none" w:sz="0" w:space="0" w:color="auto"/>
            <w:insideH w:val="none" w:sz="0" w:space="0" w:color="auto"/>
            <w:insideV w:val="none" w:sz="0" w:space="0" w:color="auto"/>
          </w:tblBorders>
        </w:tblPrEx>
        <w:tc>
          <w:tcPr>
            <w:tcW w:w="3195" w:type="dxa"/>
            <w:tcBorders>
              <w:top w:val="nil"/>
              <w:left w:val="nil"/>
              <w:bottom w:val="nil"/>
              <w:right w:val="nil"/>
            </w:tcBorders>
          </w:tcPr>
          <w:p w:rsidR="00D91AF8" w:rsidRDefault="00D91AF8">
            <w:pPr>
              <w:pStyle w:val="ConsPlusNormal"/>
            </w:pPr>
            <w:r>
              <w:lastRenderedPageBreak/>
              <w:t>Увеличение прочих остатков денежных средств бюджетов</w:t>
            </w:r>
          </w:p>
        </w:tc>
        <w:tc>
          <w:tcPr>
            <w:tcW w:w="1209" w:type="dxa"/>
            <w:tcBorders>
              <w:top w:val="nil"/>
              <w:left w:val="nil"/>
              <w:bottom w:val="nil"/>
              <w:right w:val="nil"/>
            </w:tcBorders>
            <w:vAlign w:val="bottom"/>
          </w:tcPr>
          <w:p w:rsidR="00D91AF8" w:rsidRDefault="00D91AF8">
            <w:pPr>
              <w:pStyle w:val="ConsPlusNormal"/>
              <w:jc w:val="center"/>
            </w:pPr>
            <w:r>
              <w:t>000</w:t>
            </w:r>
          </w:p>
        </w:tc>
        <w:tc>
          <w:tcPr>
            <w:tcW w:w="2715" w:type="dxa"/>
            <w:tcBorders>
              <w:top w:val="nil"/>
              <w:left w:val="nil"/>
              <w:bottom w:val="nil"/>
              <w:right w:val="nil"/>
            </w:tcBorders>
            <w:vAlign w:val="bottom"/>
          </w:tcPr>
          <w:p w:rsidR="00D91AF8" w:rsidRDefault="00D91AF8">
            <w:pPr>
              <w:pStyle w:val="ConsPlusNormal"/>
              <w:jc w:val="center"/>
            </w:pPr>
            <w:r>
              <w:t>01 05 02 01 00 0000 510</w:t>
            </w:r>
          </w:p>
        </w:tc>
        <w:tc>
          <w:tcPr>
            <w:tcW w:w="1935" w:type="dxa"/>
            <w:tcBorders>
              <w:top w:val="nil"/>
              <w:left w:val="nil"/>
              <w:bottom w:val="nil"/>
              <w:right w:val="nil"/>
            </w:tcBorders>
            <w:vAlign w:val="bottom"/>
          </w:tcPr>
          <w:p w:rsidR="00D91AF8" w:rsidRDefault="00D91AF8">
            <w:pPr>
              <w:pStyle w:val="ConsPlusNormal"/>
              <w:jc w:val="right"/>
            </w:pPr>
            <w:r>
              <w:t>-2 481 156 220,5</w:t>
            </w:r>
          </w:p>
        </w:tc>
      </w:tr>
      <w:tr w:rsidR="00D91AF8">
        <w:tblPrEx>
          <w:tblBorders>
            <w:left w:val="none" w:sz="0" w:space="0" w:color="auto"/>
            <w:right w:val="none" w:sz="0" w:space="0" w:color="auto"/>
            <w:insideH w:val="none" w:sz="0" w:space="0" w:color="auto"/>
            <w:insideV w:val="none" w:sz="0" w:space="0" w:color="auto"/>
          </w:tblBorders>
        </w:tblPrEx>
        <w:tc>
          <w:tcPr>
            <w:tcW w:w="3195" w:type="dxa"/>
            <w:tcBorders>
              <w:top w:val="nil"/>
              <w:left w:val="nil"/>
              <w:bottom w:val="nil"/>
              <w:right w:val="nil"/>
            </w:tcBorders>
          </w:tcPr>
          <w:p w:rsidR="00D91AF8" w:rsidRDefault="00D91AF8">
            <w:pPr>
              <w:pStyle w:val="ConsPlusNormal"/>
            </w:pPr>
            <w:r>
              <w:t>Увеличение прочих остатков денежных средств бюджета Федерального фонда обязательного медицинского страхования</w:t>
            </w:r>
          </w:p>
        </w:tc>
        <w:tc>
          <w:tcPr>
            <w:tcW w:w="1209" w:type="dxa"/>
            <w:tcBorders>
              <w:top w:val="nil"/>
              <w:left w:val="nil"/>
              <w:bottom w:val="nil"/>
              <w:right w:val="nil"/>
            </w:tcBorders>
            <w:vAlign w:val="bottom"/>
          </w:tcPr>
          <w:p w:rsidR="00D91AF8" w:rsidRDefault="00D91AF8">
            <w:pPr>
              <w:pStyle w:val="ConsPlusNormal"/>
              <w:jc w:val="center"/>
            </w:pPr>
            <w:r>
              <w:t>394</w:t>
            </w:r>
          </w:p>
        </w:tc>
        <w:tc>
          <w:tcPr>
            <w:tcW w:w="2715" w:type="dxa"/>
            <w:tcBorders>
              <w:top w:val="nil"/>
              <w:left w:val="nil"/>
              <w:bottom w:val="nil"/>
              <w:right w:val="nil"/>
            </w:tcBorders>
            <w:vAlign w:val="bottom"/>
          </w:tcPr>
          <w:p w:rsidR="00D91AF8" w:rsidRDefault="00D91AF8">
            <w:pPr>
              <w:pStyle w:val="ConsPlusNormal"/>
              <w:jc w:val="center"/>
            </w:pPr>
            <w:r>
              <w:t>01 05 02 01 08 0000 510</w:t>
            </w:r>
          </w:p>
        </w:tc>
        <w:tc>
          <w:tcPr>
            <w:tcW w:w="1935" w:type="dxa"/>
            <w:tcBorders>
              <w:top w:val="nil"/>
              <w:left w:val="nil"/>
              <w:bottom w:val="nil"/>
              <w:right w:val="nil"/>
            </w:tcBorders>
            <w:vAlign w:val="bottom"/>
          </w:tcPr>
          <w:p w:rsidR="00D91AF8" w:rsidRDefault="00D91AF8">
            <w:pPr>
              <w:pStyle w:val="ConsPlusNormal"/>
              <w:jc w:val="right"/>
            </w:pPr>
            <w:r>
              <w:t>-2 481 156 220,5</w:t>
            </w:r>
          </w:p>
        </w:tc>
      </w:tr>
      <w:tr w:rsidR="00D91AF8">
        <w:tblPrEx>
          <w:tblBorders>
            <w:left w:val="none" w:sz="0" w:space="0" w:color="auto"/>
            <w:right w:val="none" w:sz="0" w:space="0" w:color="auto"/>
            <w:insideH w:val="none" w:sz="0" w:space="0" w:color="auto"/>
            <w:insideV w:val="none" w:sz="0" w:space="0" w:color="auto"/>
          </w:tblBorders>
        </w:tblPrEx>
        <w:tc>
          <w:tcPr>
            <w:tcW w:w="3195" w:type="dxa"/>
            <w:tcBorders>
              <w:top w:val="nil"/>
              <w:left w:val="nil"/>
              <w:bottom w:val="nil"/>
              <w:right w:val="nil"/>
            </w:tcBorders>
          </w:tcPr>
          <w:p w:rsidR="00D91AF8" w:rsidRDefault="00D91AF8">
            <w:pPr>
              <w:pStyle w:val="ConsPlusNormal"/>
            </w:pPr>
            <w:r>
              <w:t>Уменьшение остатков средств бюджетов</w:t>
            </w:r>
          </w:p>
        </w:tc>
        <w:tc>
          <w:tcPr>
            <w:tcW w:w="1209" w:type="dxa"/>
            <w:tcBorders>
              <w:top w:val="nil"/>
              <w:left w:val="nil"/>
              <w:bottom w:val="nil"/>
              <w:right w:val="nil"/>
            </w:tcBorders>
            <w:vAlign w:val="bottom"/>
          </w:tcPr>
          <w:p w:rsidR="00D91AF8" w:rsidRDefault="00D91AF8">
            <w:pPr>
              <w:pStyle w:val="ConsPlusNormal"/>
              <w:jc w:val="center"/>
            </w:pPr>
            <w:r>
              <w:t>000</w:t>
            </w:r>
          </w:p>
        </w:tc>
        <w:tc>
          <w:tcPr>
            <w:tcW w:w="2715" w:type="dxa"/>
            <w:tcBorders>
              <w:top w:val="nil"/>
              <w:left w:val="nil"/>
              <w:bottom w:val="nil"/>
              <w:right w:val="nil"/>
            </w:tcBorders>
            <w:vAlign w:val="bottom"/>
          </w:tcPr>
          <w:p w:rsidR="00D91AF8" w:rsidRDefault="00D91AF8">
            <w:pPr>
              <w:pStyle w:val="ConsPlusNormal"/>
              <w:jc w:val="center"/>
            </w:pPr>
            <w:r>
              <w:t>01 05 00 00 00 0000 600</w:t>
            </w:r>
          </w:p>
        </w:tc>
        <w:tc>
          <w:tcPr>
            <w:tcW w:w="1935" w:type="dxa"/>
            <w:tcBorders>
              <w:top w:val="nil"/>
              <w:left w:val="nil"/>
              <w:bottom w:val="nil"/>
              <w:right w:val="nil"/>
            </w:tcBorders>
            <w:vAlign w:val="bottom"/>
          </w:tcPr>
          <w:p w:rsidR="00D91AF8" w:rsidRDefault="00D91AF8">
            <w:pPr>
              <w:pStyle w:val="ConsPlusNormal"/>
              <w:jc w:val="right"/>
            </w:pPr>
            <w:r>
              <w:t>2 448 926 281,1</w:t>
            </w:r>
          </w:p>
        </w:tc>
      </w:tr>
      <w:tr w:rsidR="00D91AF8">
        <w:tblPrEx>
          <w:tblBorders>
            <w:left w:val="none" w:sz="0" w:space="0" w:color="auto"/>
            <w:right w:val="none" w:sz="0" w:space="0" w:color="auto"/>
            <w:insideH w:val="none" w:sz="0" w:space="0" w:color="auto"/>
            <w:insideV w:val="none" w:sz="0" w:space="0" w:color="auto"/>
          </w:tblBorders>
        </w:tblPrEx>
        <w:tc>
          <w:tcPr>
            <w:tcW w:w="3195" w:type="dxa"/>
            <w:tcBorders>
              <w:top w:val="nil"/>
              <w:left w:val="nil"/>
              <w:bottom w:val="nil"/>
              <w:right w:val="nil"/>
            </w:tcBorders>
          </w:tcPr>
          <w:p w:rsidR="00D91AF8" w:rsidRDefault="00D91AF8">
            <w:pPr>
              <w:pStyle w:val="ConsPlusNormal"/>
            </w:pPr>
            <w:r>
              <w:t>Уменьшение прочих остатков средств бюджетов</w:t>
            </w:r>
          </w:p>
        </w:tc>
        <w:tc>
          <w:tcPr>
            <w:tcW w:w="1209" w:type="dxa"/>
            <w:tcBorders>
              <w:top w:val="nil"/>
              <w:left w:val="nil"/>
              <w:bottom w:val="nil"/>
              <w:right w:val="nil"/>
            </w:tcBorders>
            <w:vAlign w:val="bottom"/>
          </w:tcPr>
          <w:p w:rsidR="00D91AF8" w:rsidRDefault="00D91AF8">
            <w:pPr>
              <w:pStyle w:val="ConsPlusNormal"/>
              <w:jc w:val="center"/>
            </w:pPr>
            <w:r>
              <w:t>000</w:t>
            </w:r>
          </w:p>
        </w:tc>
        <w:tc>
          <w:tcPr>
            <w:tcW w:w="2715" w:type="dxa"/>
            <w:tcBorders>
              <w:top w:val="nil"/>
              <w:left w:val="nil"/>
              <w:bottom w:val="nil"/>
              <w:right w:val="nil"/>
            </w:tcBorders>
            <w:vAlign w:val="bottom"/>
          </w:tcPr>
          <w:p w:rsidR="00D91AF8" w:rsidRDefault="00D91AF8">
            <w:pPr>
              <w:pStyle w:val="ConsPlusNormal"/>
              <w:jc w:val="center"/>
            </w:pPr>
            <w:r>
              <w:t>01 05 02 00 00 0000 600</w:t>
            </w:r>
          </w:p>
        </w:tc>
        <w:tc>
          <w:tcPr>
            <w:tcW w:w="1935" w:type="dxa"/>
            <w:tcBorders>
              <w:top w:val="nil"/>
              <w:left w:val="nil"/>
              <w:bottom w:val="nil"/>
              <w:right w:val="nil"/>
            </w:tcBorders>
            <w:vAlign w:val="bottom"/>
          </w:tcPr>
          <w:p w:rsidR="00D91AF8" w:rsidRDefault="00D91AF8">
            <w:pPr>
              <w:pStyle w:val="ConsPlusNormal"/>
              <w:jc w:val="right"/>
            </w:pPr>
            <w:r>
              <w:t>2 448 926 281,1</w:t>
            </w:r>
          </w:p>
        </w:tc>
      </w:tr>
      <w:tr w:rsidR="00D91AF8">
        <w:tblPrEx>
          <w:tblBorders>
            <w:left w:val="none" w:sz="0" w:space="0" w:color="auto"/>
            <w:right w:val="none" w:sz="0" w:space="0" w:color="auto"/>
            <w:insideH w:val="none" w:sz="0" w:space="0" w:color="auto"/>
            <w:insideV w:val="none" w:sz="0" w:space="0" w:color="auto"/>
          </w:tblBorders>
        </w:tblPrEx>
        <w:tc>
          <w:tcPr>
            <w:tcW w:w="3195" w:type="dxa"/>
            <w:tcBorders>
              <w:top w:val="nil"/>
              <w:left w:val="nil"/>
              <w:bottom w:val="nil"/>
              <w:right w:val="nil"/>
            </w:tcBorders>
          </w:tcPr>
          <w:p w:rsidR="00D91AF8" w:rsidRDefault="00D91AF8">
            <w:pPr>
              <w:pStyle w:val="ConsPlusNormal"/>
            </w:pPr>
            <w:r>
              <w:t>Уменьшение прочих остатков денежных средств бюджетов</w:t>
            </w:r>
          </w:p>
        </w:tc>
        <w:tc>
          <w:tcPr>
            <w:tcW w:w="1209" w:type="dxa"/>
            <w:tcBorders>
              <w:top w:val="nil"/>
              <w:left w:val="nil"/>
              <w:bottom w:val="nil"/>
              <w:right w:val="nil"/>
            </w:tcBorders>
            <w:vAlign w:val="bottom"/>
          </w:tcPr>
          <w:p w:rsidR="00D91AF8" w:rsidRDefault="00D91AF8">
            <w:pPr>
              <w:pStyle w:val="ConsPlusNormal"/>
              <w:jc w:val="center"/>
            </w:pPr>
            <w:r>
              <w:t>000</w:t>
            </w:r>
          </w:p>
        </w:tc>
        <w:tc>
          <w:tcPr>
            <w:tcW w:w="2715" w:type="dxa"/>
            <w:tcBorders>
              <w:top w:val="nil"/>
              <w:left w:val="nil"/>
              <w:bottom w:val="nil"/>
              <w:right w:val="nil"/>
            </w:tcBorders>
            <w:vAlign w:val="bottom"/>
          </w:tcPr>
          <w:p w:rsidR="00D91AF8" w:rsidRDefault="00D91AF8">
            <w:pPr>
              <w:pStyle w:val="ConsPlusNormal"/>
              <w:jc w:val="center"/>
            </w:pPr>
            <w:r>
              <w:t>01 05 02 01 00 0000 610</w:t>
            </w:r>
          </w:p>
        </w:tc>
        <w:tc>
          <w:tcPr>
            <w:tcW w:w="1935" w:type="dxa"/>
            <w:tcBorders>
              <w:top w:val="nil"/>
              <w:left w:val="nil"/>
              <w:bottom w:val="nil"/>
              <w:right w:val="nil"/>
            </w:tcBorders>
            <w:vAlign w:val="bottom"/>
          </w:tcPr>
          <w:p w:rsidR="00D91AF8" w:rsidRDefault="00D91AF8">
            <w:pPr>
              <w:pStyle w:val="ConsPlusNormal"/>
              <w:jc w:val="right"/>
            </w:pPr>
            <w:r>
              <w:t>2 448 926 281,1</w:t>
            </w:r>
          </w:p>
        </w:tc>
      </w:tr>
      <w:tr w:rsidR="00D91AF8">
        <w:tblPrEx>
          <w:tblBorders>
            <w:left w:val="none" w:sz="0" w:space="0" w:color="auto"/>
            <w:right w:val="none" w:sz="0" w:space="0" w:color="auto"/>
            <w:insideH w:val="none" w:sz="0" w:space="0" w:color="auto"/>
            <w:insideV w:val="none" w:sz="0" w:space="0" w:color="auto"/>
          </w:tblBorders>
        </w:tblPrEx>
        <w:tc>
          <w:tcPr>
            <w:tcW w:w="3195" w:type="dxa"/>
            <w:tcBorders>
              <w:top w:val="nil"/>
              <w:left w:val="nil"/>
              <w:bottom w:val="nil"/>
              <w:right w:val="nil"/>
            </w:tcBorders>
          </w:tcPr>
          <w:p w:rsidR="00D91AF8" w:rsidRDefault="00D91AF8">
            <w:pPr>
              <w:pStyle w:val="ConsPlusNormal"/>
            </w:pPr>
            <w:r>
              <w:t>Уменьшение прочих остатков денежных средств бюджета Федерального фонда обязательного медицинского страхования</w:t>
            </w:r>
          </w:p>
        </w:tc>
        <w:tc>
          <w:tcPr>
            <w:tcW w:w="1209" w:type="dxa"/>
            <w:tcBorders>
              <w:top w:val="nil"/>
              <w:left w:val="nil"/>
              <w:bottom w:val="nil"/>
              <w:right w:val="nil"/>
            </w:tcBorders>
            <w:vAlign w:val="bottom"/>
          </w:tcPr>
          <w:p w:rsidR="00D91AF8" w:rsidRDefault="00D91AF8">
            <w:pPr>
              <w:pStyle w:val="ConsPlusNormal"/>
              <w:jc w:val="center"/>
            </w:pPr>
            <w:r>
              <w:t>394</w:t>
            </w:r>
          </w:p>
        </w:tc>
        <w:tc>
          <w:tcPr>
            <w:tcW w:w="2715" w:type="dxa"/>
            <w:tcBorders>
              <w:top w:val="nil"/>
              <w:left w:val="nil"/>
              <w:bottom w:val="nil"/>
              <w:right w:val="nil"/>
            </w:tcBorders>
            <w:vAlign w:val="bottom"/>
          </w:tcPr>
          <w:p w:rsidR="00D91AF8" w:rsidRDefault="00D91AF8">
            <w:pPr>
              <w:pStyle w:val="ConsPlusNormal"/>
              <w:jc w:val="center"/>
            </w:pPr>
            <w:r>
              <w:t>01 05 02 01 08 0000 610</w:t>
            </w:r>
          </w:p>
        </w:tc>
        <w:tc>
          <w:tcPr>
            <w:tcW w:w="1935" w:type="dxa"/>
            <w:tcBorders>
              <w:top w:val="nil"/>
              <w:left w:val="nil"/>
              <w:bottom w:val="nil"/>
              <w:right w:val="nil"/>
            </w:tcBorders>
            <w:vAlign w:val="bottom"/>
          </w:tcPr>
          <w:p w:rsidR="00D91AF8" w:rsidRDefault="00D91AF8">
            <w:pPr>
              <w:pStyle w:val="ConsPlusNormal"/>
              <w:jc w:val="right"/>
            </w:pPr>
            <w:r>
              <w:t>2 448 926 281,1</w:t>
            </w:r>
          </w:p>
        </w:tc>
      </w:tr>
      <w:tr w:rsidR="00D91AF8">
        <w:tblPrEx>
          <w:tblBorders>
            <w:left w:val="none" w:sz="0" w:space="0" w:color="auto"/>
            <w:right w:val="none" w:sz="0" w:space="0" w:color="auto"/>
            <w:insideH w:val="none" w:sz="0" w:space="0" w:color="auto"/>
            <w:insideV w:val="none" w:sz="0" w:space="0" w:color="auto"/>
          </w:tblBorders>
        </w:tblPrEx>
        <w:tc>
          <w:tcPr>
            <w:tcW w:w="3195" w:type="dxa"/>
            <w:tcBorders>
              <w:top w:val="nil"/>
              <w:left w:val="nil"/>
              <w:bottom w:val="nil"/>
              <w:right w:val="nil"/>
            </w:tcBorders>
          </w:tcPr>
          <w:p w:rsidR="00D91AF8" w:rsidRDefault="00D91AF8">
            <w:pPr>
              <w:pStyle w:val="ConsPlusNormal"/>
            </w:pPr>
            <w:r>
              <w:t>Иные источники внутреннего финансирования дефицитов бюджетов</w:t>
            </w:r>
          </w:p>
        </w:tc>
        <w:tc>
          <w:tcPr>
            <w:tcW w:w="1209" w:type="dxa"/>
            <w:tcBorders>
              <w:top w:val="nil"/>
              <w:left w:val="nil"/>
              <w:bottom w:val="nil"/>
              <w:right w:val="nil"/>
            </w:tcBorders>
            <w:vAlign w:val="bottom"/>
          </w:tcPr>
          <w:p w:rsidR="00D91AF8" w:rsidRDefault="00D91AF8">
            <w:pPr>
              <w:pStyle w:val="ConsPlusNormal"/>
              <w:jc w:val="center"/>
            </w:pPr>
            <w:r>
              <w:t>000</w:t>
            </w:r>
          </w:p>
        </w:tc>
        <w:tc>
          <w:tcPr>
            <w:tcW w:w="2715" w:type="dxa"/>
            <w:tcBorders>
              <w:top w:val="nil"/>
              <w:left w:val="nil"/>
              <w:bottom w:val="nil"/>
              <w:right w:val="nil"/>
            </w:tcBorders>
            <w:vAlign w:val="bottom"/>
          </w:tcPr>
          <w:p w:rsidR="00D91AF8" w:rsidRDefault="00D91AF8">
            <w:pPr>
              <w:pStyle w:val="ConsPlusNormal"/>
              <w:jc w:val="center"/>
            </w:pPr>
            <w:r>
              <w:t>01 06 00 00 00 0000 000</w:t>
            </w:r>
          </w:p>
        </w:tc>
        <w:tc>
          <w:tcPr>
            <w:tcW w:w="1935" w:type="dxa"/>
            <w:tcBorders>
              <w:top w:val="nil"/>
              <w:left w:val="nil"/>
              <w:bottom w:val="nil"/>
              <w:right w:val="nil"/>
            </w:tcBorders>
            <w:vAlign w:val="bottom"/>
          </w:tcPr>
          <w:p w:rsidR="00D91AF8" w:rsidRDefault="00D91AF8">
            <w:pPr>
              <w:pStyle w:val="ConsPlusNormal"/>
              <w:jc w:val="right"/>
            </w:pPr>
            <w:r>
              <w:t>37,9</w:t>
            </w:r>
          </w:p>
        </w:tc>
      </w:tr>
      <w:tr w:rsidR="00D91AF8">
        <w:tblPrEx>
          <w:tblBorders>
            <w:left w:val="none" w:sz="0" w:space="0" w:color="auto"/>
            <w:right w:val="none" w:sz="0" w:space="0" w:color="auto"/>
            <w:insideH w:val="none" w:sz="0" w:space="0" w:color="auto"/>
            <w:insideV w:val="none" w:sz="0" w:space="0" w:color="auto"/>
          </w:tblBorders>
        </w:tblPrEx>
        <w:tc>
          <w:tcPr>
            <w:tcW w:w="3195" w:type="dxa"/>
            <w:tcBorders>
              <w:top w:val="nil"/>
              <w:left w:val="nil"/>
              <w:bottom w:val="nil"/>
              <w:right w:val="nil"/>
            </w:tcBorders>
          </w:tcPr>
          <w:p w:rsidR="00D91AF8" w:rsidRDefault="00D91AF8">
            <w:pPr>
              <w:pStyle w:val="ConsPlusNormal"/>
            </w:pPr>
            <w:r>
              <w:t>Курсовая разница</w:t>
            </w:r>
          </w:p>
        </w:tc>
        <w:tc>
          <w:tcPr>
            <w:tcW w:w="1209" w:type="dxa"/>
            <w:tcBorders>
              <w:top w:val="nil"/>
              <w:left w:val="nil"/>
              <w:bottom w:val="nil"/>
              <w:right w:val="nil"/>
            </w:tcBorders>
            <w:vAlign w:val="bottom"/>
          </w:tcPr>
          <w:p w:rsidR="00D91AF8" w:rsidRDefault="00D91AF8">
            <w:pPr>
              <w:pStyle w:val="ConsPlusNormal"/>
              <w:jc w:val="center"/>
            </w:pPr>
            <w:r>
              <w:t>000</w:t>
            </w:r>
          </w:p>
        </w:tc>
        <w:tc>
          <w:tcPr>
            <w:tcW w:w="2715" w:type="dxa"/>
            <w:tcBorders>
              <w:top w:val="nil"/>
              <w:left w:val="nil"/>
              <w:bottom w:val="nil"/>
              <w:right w:val="nil"/>
            </w:tcBorders>
            <w:vAlign w:val="bottom"/>
          </w:tcPr>
          <w:p w:rsidR="00D91AF8" w:rsidRDefault="00D91AF8">
            <w:pPr>
              <w:pStyle w:val="ConsPlusNormal"/>
              <w:jc w:val="center"/>
            </w:pPr>
            <w:r>
              <w:t>01 06 03 00 00 0000 000</w:t>
            </w:r>
          </w:p>
        </w:tc>
        <w:tc>
          <w:tcPr>
            <w:tcW w:w="1935" w:type="dxa"/>
            <w:tcBorders>
              <w:top w:val="nil"/>
              <w:left w:val="nil"/>
              <w:bottom w:val="nil"/>
              <w:right w:val="nil"/>
            </w:tcBorders>
            <w:vAlign w:val="bottom"/>
          </w:tcPr>
          <w:p w:rsidR="00D91AF8" w:rsidRDefault="00D91AF8">
            <w:pPr>
              <w:pStyle w:val="ConsPlusNormal"/>
              <w:jc w:val="right"/>
            </w:pPr>
            <w:r>
              <w:t>37,9</w:t>
            </w:r>
          </w:p>
        </w:tc>
      </w:tr>
      <w:tr w:rsidR="00D91AF8">
        <w:tblPrEx>
          <w:tblBorders>
            <w:left w:val="none" w:sz="0" w:space="0" w:color="auto"/>
            <w:right w:val="none" w:sz="0" w:space="0" w:color="auto"/>
            <w:insideH w:val="none" w:sz="0" w:space="0" w:color="auto"/>
            <w:insideV w:val="none" w:sz="0" w:space="0" w:color="auto"/>
          </w:tblBorders>
        </w:tblPrEx>
        <w:tc>
          <w:tcPr>
            <w:tcW w:w="3195" w:type="dxa"/>
            <w:tcBorders>
              <w:top w:val="nil"/>
              <w:left w:val="nil"/>
              <w:bottom w:val="single" w:sz="4" w:space="0" w:color="auto"/>
              <w:right w:val="nil"/>
            </w:tcBorders>
          </w:tcPr>
          <w:p w:rsidR="00D91AF8" w:rsidRDefault="00D91AF8">
            <w:pPr>
              <w:pStyle w:val="ConsPlusNormal"/>
            </w:pPr>
            <w:r>
              <w:t>Курсовая разница по средствам бюджета Федерального фонда обязательного медицинского страхования</w:t>
            </w:r>
          </w:p>
        </w:tc>
        <w:tc>
          <w:tcPr>
            <w:tcW w:w="1209" w:type="dxa"/>
            <w:tcBorders>
              <w:top w:val="nil"/>
              <w:left w:val="nil"/>
              <w:bottom w:val="single" w:sz="4" w:space="0" w:color="auto"/>
              <w:right w:val="nil"/>
            </w:tcBorders>
            <w:vAlign w:val="bottom"/>
          </w:tcPr>
          <w:p w:rsidR="00D91AF8" w:rsidRDefault="00D91AF8">
            <w:pPr>
              <w:pStyle w:val="ConsPlusNormal"/>
              <w:jc w:val="center"/>
            </w:pPr>
            <w:r>
              <w:t>394</w:t>
            </w:r>
          </w:p>
        </w:tc>
        <w:tc>
          <w:tcPr>
            <w:tcW w:w="2715" w:type="dxa"/>
            <w:tcBorders>
              <w:top w:val="nil"/>
              <w:left w:val="nil"/>
              <w:bottom w:val="single" w:sz="4" w:space="0" w:color="auto"/>
              <w:right w:val="nil"/>
            </w:tcBorders>
            <w:vAlign w:val="bottom"/>
          </w:tcPr>
          <w:p w:rsidR="00D91AF8" w:rsidRDefault="00D91AF8">
            <w:pPr>
              <w:pStyle w:val="ConsPlusNormal"/>
              <w:jc w:val="center"/>
            </w:pPr>
            <w:r>
              <w:t>01 06 03 00 08 0000 171</w:t>
            </w:r>
          </w:p>
        </w:tc>
        <w:tc>
          <w:tcPr>
            <w:tcW w:w="1935" w:type="dxa"/>
            <w:tcBorders>
              <w:top w:val="nil"/>
              <w:left w:val="nil"/>
              <w:bottom w:val="single" w:sz="4" w:space="0" w:color="auto"/>
              <w:right w:val="nil"/>
            </w:tcBorders>
            <w:vAlign w:val="bottom"/>
          </w:tcPr>
          <w:p w:rsidR="00D91AF8" w:rsidRDefault="00D91AF8">
            <w:pPr>
              <w:pStyle w:val="ConsPlusNormal"/>
              <w:jc w:val="right"/>
            </w:pPr>
            <w:r>
              <w:t>37,9</w:t>
            </w:r>
          </w:p>
        </w:tc>
      </w:tr>
    </w:tbl>
    <w:p w:rsidR="00D91AF8" w:rsidRDefault="00D91AF8">
      <w:pPr>
        <w:pStyle w:val="ConsPlusNormal"/>
        <w:jc w:val="both"/>
      </w:pPr>
    </w:p>
    <w:p w:rsidR="00D91AF8" w:rsidRDefault="00D91AF8">
      <w:pPr>
        <w:pStyle w:val="ConsPlusNormal"/>
        <w:jc w:val="both"/>
      </w:pPr>
    </w:p>
    <w:p w:rsidR="00D91AF8" w:rsidRDefault="00D91AF8">
      <w:pPr>
        <w:pStyle w:val="ConsPlusNormal"/>
        <w:jc w:val="both"/>
      </w:pPr>
    </w:p>
    <w:p w:rsidR="00D91AF8" w:rsidRDefault="00D91AF8">
      <w:pPr>
        <w:pStyle w:val="ConsPlusNormal"/>
        <w:jc w:val="both"/>
      </w:pPr>
    </w:p>
    <w:p w:rsidR="00D91AF8" w:rsidRDefault="00D91AF8">
      <w:pPr>
        <w:pStyle w:val="ConsPlusNormal"/>
        <w:jc w:val="both"/>
      </w:pPr>
    </w:p>
    <w:p w:rsidR="00D91AF8" w:rsidRDefault="00D91AF8">
      <w:pPr>
        <w:pStyle w:val="ConsPlusNormal"/>
        <w:jc w:val="right"/>
        <w:outlineLvl w:val="0"/>
      </w:pPr>
      <w:r>
        <w:t>Приложение 4</w:t>
      </w:r>
    </w:p>
    <w:p w:rsidR="00D91AF8" w:rsidRDefault="00D91AF8">
      <w:pPr>
        <w:pStyle w:val="ConsPlusNormal"/>
        <w:jc w:val="right"/>
      </w:pPr>
      <w:r>
        <w:t>к Федеральному закону</w:t>
      </w:r>
    </w:p>
    <w:p w:rsidR="00D91AF8" w:rsidRDefault="00D91AF8">
      <w:pPr>
        <w:pStyle w:val="ConsPlusNormal"/>
        <w:jc w:val="right"/>
      </w:pPr>
      <w:r>
        <w:t>"Об исполнении бюджета</w:t>
      </w:r>
    </w:p>
    <w:p w:rsidR="00D91AF8" w:rsidRDefault="00D91AF8">
      <w:pPr>
        <w:pStyle w:val="ConsPlusNormal"/>
        <w:jc w:val="right"/>
      </w:pPr>
      <w:r>
        <w:t>Федерального фонда обязательного</w:t>
      </w:r>
    </w:p>
    <w:p w:rsidR="00D91AF8" w:rsidRDefault="00D91AF8">
      <w:pPr>
        <w:pStyle w:val="ConsPlusNormal"/>
        <w:jc w:val="right"/>
      </w:pPr>
      <w:r>
        <w:t>медицинского страхования</w:t>
      </w:r>
    </w:p>
    <w:p w:rsidR="00D91AF8" w:rsidRDefault="00D91AF8">
      <w:pPr>
        <w:pStyle w:val="ConsPlusNormal"/>
        <w:jc w:val="right"/>
      </w:pPr>
      <w:r>
        <w:t>за 2020 год"</w:t>
      </w:r>
    </w:p>
    <w:p w:rsidR="00D91AF8" w:rsidRDefault="00D91AF8">
      <w:pPr>
        <w:pStyle w:val="ConsPlusNormal"/>
        <w:jc w:val="both"/>
      </w:pPr>
    </w:p>
    <w:p w:rsidR="00D91AF8" w:rsidRDefault="00D91AF8">
      <w:pPr>
        <w:pStyle w:val="ConsPlusTitle"/>
        <w:jc w:val="center"/>
      </w:pPr>
      <w:bookmarkStart w:id="4" w:name="P743"/>
      <w:bookmarkEnd w:id="4"/>
      <w:r>
        <w:t>РАСПРЕДЕЛЕНИЕ</w:t>
      </w:r>
    </w:p>
    <w:p w:rsidR="00D91AF8" w:rsidRDefault="00D91AF8">
      <w:pPr>
        <w:pStyle w:val="ConsPlusTitle"/>
        <w:jc w:val="center"/>
      </w:pPr>
      <w:r>
        <w:t>СУБВЕНЦИЙ ИЗ БЮДЖЕТА ФЕДЕРАЛЬНОГО ФОНДА</w:t>
      </w:r>
    </w:p>
    <w:p w:rsidR="00D91AF8" w:rsidRDefault="00D91AF8">
      <w:pPr>
        <w:pStyle w:val="ConsPlusTitle"/>
        <w:jc w:val="center"/>
      </w:pPr>
      <w:r>
        <w:t>ОБЯЗАТЕЛЬНОГО МЕДИЦИНСКОГО СТРАХОВАНИЯ, НАПРАВЛЕННЫХ</w:t>
      </w:r>
    </w:p>
    <w:p w:rsidR="00D91AF8" w:rsidRDefault="00D91AF8">
      <w:pPr>
        <w:pStyle w:val="ConsPlusTitle"/>
        <w:jc w:val="center"/>
      </w:pPr>
      <w:r>
        <w:t>В БЮДЖЕТЫ ТЕРРИТОРИАЛЬНЫХ ФОНДОВ ОБЯЗАТЕЛЬНОГО МЕДИЦИНСКОГО</w:t>
      </w:r>
    </w:p>
    <w:p w:rsidR="00D91AF8" w:rsidRDefault="00D91AF8">
      <w:pPr>
        <w:pStyle w:val="ConsPlusTitle"/>
        <w:jc w:val="center"/>
      </w:pPr>
      <w:r>
        <w:t>СТРАХОВАНИЯ ДЛЯ ФИНАНСОВОГО ОБЕСПЕЧЕНИЯ ОРГАНИЗАЦИИ</w:t>
      </w:r>
    </w:p>
    <w:p w:rsidR="00D91AF8" w:rsidRDefault="00D91AF8">
      <w:pPr>
        <w:pStyle w:val="ConsPlusTitle"/>
        <w:jc w:val="center"/>
      </w:pPr>
      <w:r>
        <w:t>ОБЯЗАТЕЛЬНОГО МЕДИЦИНСКОГО СТРАХОВАНИЯ НА ТЕРРИТОРИЯХ</w:t>
      </w:r>
    </w:p>
    <w:p w:rsidR="00D91AF8" w:rsidRDefault="00D91AF8">
      <w:pPr>
        <w:pStyle w:val="ConsPlusTitle"/>
        <w:jc w:val="center"/>
      </w:pPr>
      <w:r>
        <w:t>СУБЪЕКТОВ РОССИЙСКОЙ ФЕДЕРАЦИИ, ЗА 2020 ГОД</w:t>
      </w:r>
    </w:p>
    <w:p w:rsidR="00D91AF8" w:rsidRDefault="00D91AF8">
      <w:pPr>
        <w:pStyle w:val="ConsPlusNormal"/>
        <w:jc w:val="both"/>
      </w:pPr>
    </w:p>
    <w:p w:rsidR="00D91AF8" w:rsidRDefault="00D91AF8">
      <w:pPr>
        <w:pStyle w:val="ConsPlusNormal"/>
        <w:jc w:val="right"/>
      </w:pPr>
      <w:r>
        <w:t>(тыс. рублей)</w:t>
      </w:r>
    </w:p>
    <w:p w:rsidR="00D91AF8" w:rsidRDefault="00D91AF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41"/>
      </w:tblGrid>
      <w:tr w:rsidR="00D91AF8">
        <w:tc>
          <w:tcPr>
            <w:tcW w:w="4706" w:type="dxa"/>
            <w:tcBorders>
              <w:top w:val="single" w:sz="4" w:space="0" w:color="auto"/>
              <w:bottom w:val="single" w:sz="4" w:space="0" w:color="auto"/>
            </w:tcBorders>
          </w:tcPr>
          <w:p w:rsidR="00D91AF8" w:rsidRDefault="00D91AF8">
            <w:pPr>
              <w:pStyle w:val="ConsPlusNormal"/>
              <w:jc w:val="center"/>
            </w:pPr>
            <w:r>
              <w:t>Наименование</w:t>
            </w:r>
          </w:p>
        </w:tc>
        <w:tc>
          <w:tcPr>
            <w:tcW w:w="4341" w:type="dxa"/>
            <w:tcBorders>
              <w:top w:val="single" w:sz="4" w:space="0" w:color="auto"/>
              <w:bottom w:val="single" w:sz="4" w:space="0" w:color="auto"/>
            </w:tcBorders>
          </w:tcPr>
          <w:p w:rsidR="00D91AF8" w:rsidRDefault="00D91AF8">
            <w:pPr>
              <w:pStyle w:val="ConsPlusNormal"/>
              <w:jc w:val="center"/>
            </w:pPr>
            <w:r>
              <w:t>Субвенции из бюджета Федерального фонда обязательного медицинского страхования</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single" w:sz="4" w:space="0" w:color="auto"/>
              <w:left w:val="nil"/>
              <w:bottom w:val="nil"/>
              <w:right w:val="nil"/>
            </w:tcBorders>
            <w:vAlign w:val="bottom"/>
          </w:tcPr>
          <w:p w:rsidR="00D91AF8" w:rsidRDefault="00D91AF8">
            <w:pPr>
              <w:pStyle w:val="ConsPlusNormal"/>
            </w:pPr>
            <w:r>
              <w:t>Российская Федерация</w:t>
            </w:r>
          </w:p>
        </w:tc>
        <w:tc>
          <w:tcPr>
            <w:tcW w:w="4341" w:type="dxa"/>
            <w:tcBorders>
              <w:top w:val="single" w:sz="4" w:space="0" w:color="auto"/>
              <w:left w:val="nil"/>
              <w:bottom w:val="nil"/>
              <w:right w:val="nil"/>
            </w:tcBorders>
            <w:vAlign w:val="bottom"/>
          </w:tcPr>
          <w:p w:rsidR="00D91AF8" w:rsidRDefault="00D91AF8">
            <w:pPr>
              <w:pStyle w:val="ConsPlusNormal"/>
              <w:jc w:val="right"/>
            </w:pPr>
            <w:r>
              <w:t>2 225 429 984,8</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в том числе:</w:t>
            </w:r>
          </w:p>
        </w:tc>
        <w:tc>
          <w:tcPr>
            <w:tcW w:w="4341" w:type="dxa"/>
            <w:tcBorders>
              <w:top w:val="nil"/>
              <w:left w:val="nil"/>
              <w:bottom w:val="nil"/>
              <w:right w:val="nil"/>
            </w:tcBorders>
            <w:vAlign w:val="bottom"/>
          </w:tcPr>
          <w:p w:rsidR="00D91AF8" w:rsidRDefault="00D91AF8">
            <w:pPr>
              <w:pStyle w:val="ConsPlusNormal"/>
            </w:pP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Республика Адыгея (Адыгея)</w:t>
            </w:r>
          </w:p>
        </w:tc>
        <w:tc>
          <w:tcPr>
            <w:tcW w:w="4341" w:type="dxa"/>
            <w:tcBorders>
              <w:top w:val="nil"/>
              <w:left w:val="nil"/>
              <w:bottom w:val="nil"/>
              <w:right w:val="nil"/>
            </w:tcBorders>
            <w:vAlign w:val="bottom"/>
          </w:tcPr>
          <w:p w:rsidR="00D91AF8" w:rsidRDefault="00D91AF8">
            <w:pPr>
              <w:pStyle w:val="ConsPlusNormal"/>
              <w:jc w:val="right"/>
            </w:pPr>
            <w:r>
              <w:t>5 209 986,5</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Республика Алтай</w:t>
            </w:r>
          </w:p>
        </w:tc>
        <w:tc>
          <w:tcPr>
            <w:tcW w:w="4341" w:type="dxa"/>
            <w:tcBorders>
              <w:top w:val="nil"/>
              <w:left w:val="nil"/>
              <w:bottom w:val="nil"/>
              <w:right w:val="nil"/>
            </w:tcBorders>
            <w:vAlign w:val="bottom"/>
          </w:tcPr>
          <w:p w:rsidR="00D91AF8" w:rsidRDefault="00D91AF8">
            <w:pPr>
              <w:pStyle w:val="ConsPlusNormal"/>
              <w:jc w:val="right"/>
            </w:pPr>
            <w:r>
              <w:t>4 802 616,6</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Республика Башкортостан</w:t>
            </w:r>
          </w:p>
        </w:tc>
        <w:tc>
          <w:tcPr>
            <w:tcW w:w="4341" w:type="dxa"/>
            <w:tcBorders>
              <w:top w:val="nil"/>
              <w:left w:val="nil"/>
              <w:bottom w:val="nil"/>
              <w:right w:val="nil"/>
            </w:tcBorders>
            <w:vAlign w:val="bottom"/>
          </w:tcPr>
          <w:p w:rsidR="00D91AF8" w:rsidRDefault="00D91AF8">
            <w:pPr>
              <w:pStyle w:val="ConsPlusNormal"/>
              <w:jc w:val="right"/>
            </w:pPr>
            <w:r>
              <w:t>56 724 846,2</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Республика Бурятия</w:t>
            </w:r>
          </w:p>
        </w:tc>
        <w:tc>
          <w:tcPr>
            <w:tcW w:w="4341" w:type="dxa"/>
            <w:tcBorders>
              <w:top w:val="nil"/>
              <w:left w:val="nil"/>
              <w:bottom w:val="nil"/>
              <w:right w:val="nil"/>
            </w:tcBorders>
            <w:vAlign w:val="bottom"/>
          </w:tcPr>
          <w:p w:rsidR="00D91AF8" w:rsidRDefault="00D91AF8">
            <w:pPr>
              <w:pStyle w:val="ConsPlusNormal"/>
              <w:jc w:val="right"/>
            </w:pPr>
            <w:r>
              <w:t>17 755 804,0</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Республика Дагестан</w:t>
            </w:r>
          </w:p>
        </w:tc>
        <w:tc>
          <w:tcPr>
            <w:tcW w:w="4341" w:type="dxa"/>
            <w:tcBorders>
              <w:top w:val="nil"/>
              <w:left w:val="nil"/>
              <w:bottom w:val="nil"/>
              <w:right w:val="nil"/>
            </w:tcBorders>
            <w:vAlign w:val="bottom"/>
          </w:tcPr>
          <w:p w:rsidR="00D91AF8" w:rsidRDefault="00D91AF8">
            <w:pPr>
              <w:pStyle w:val="ConsPlusNormal"/>
              <w:jc w:val="right"/>
            </w:pPr>
            <w:r>
              <w:t>33 352 251,6</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Республика Ингушетия</w:t>
            </w:r>
          </w:p>
        </w:tc>
        <w:tc>
          <w:tcPr>
            <w:tcW w:w="4341" w:type="dxa"/>
            <w:tcBorders>
              <w:top w:val="nil"/>
              <w:left w:val="nil"/>
              <w:bottom w:val="nil"/>
              <w:right w:val="nil"/>
            </w:tcBorders>
            <w:vAlign w:val="bottom"/>
          </w:tcPr>
          <w:p w:rsidR="00D91AF8" w:rsidRDefault="00D91AF8">
            <w:pPr>
              <w:pStyle w:val="ConsPlusNormal"/>
              <w:jc w:val="right"/>
            </w:pPr>
            <w:r>
              <w:t>5 537 397,3</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Кабардино-Балкарская Республика</w:t>
            </w:r>
          </w:p>
        </w:tc>
        <w:tc>
          <w:tcPr>
            <w:tcW w:w="4341" w:type="dxa"/>
            <w:tcBorders>
              <w:top w:val="nil"/>
              <w:left w:val="nil"/>
              <w:bottom w:val="nil"/>
              <w:right w:val="nil"/>
            </w:tcBorders>
            <w:vAlign w:val="bottom"/>
          </w:tcPr>
          <w:p w:rsidR="00D91AF8" w:rsidRDefault="00D91AF8">
            <w:pPr>
              <w:pStyle w:val="ConsPlusNormal"/>
              <w:jc w:val="right"/>
            </w:pPr>
            <w:r>
              <w:t>9 513 389,8</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Республика Калмыкия</w:t>
            </w:r>
          </w:p>
        </w:tc>
        <w:tc>
          <w:tcPr>
            <w:tcW w:w="4341" w:type="dxa"/>
            <w:tcBorders>
              <w:top w:val="nil"/>
              <w:left w:val="nil"/>
              <w:bottom w:val="nil"/>
              <w:right w:val="nil"/>
            </w:tcBorders>
            <w:vAlign w:val="bottom"/>
          </w:tcPr>
          <w:p w:rsidR="00D91AF8" w:rsidRDefault="00D91AF8">
            <w:pPr>
              <w:pStyle w:val="ConsPlusNormal"/>
              <w:jc w:val="right"/>
            </w:pPr>
            <w:r>
              <w:t>3 510 271,5</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Карачаево-Черкесская Республика</w:t>
            </w:r>
          </w:p>
        </w:tc>
        <w:tc>
          <w:tcPr>
            <w:tcW w:w="4341" w:type="dxa"/>
            <w:tcBorders>
              <w:top w:val="nil"/>
              <w:left w:val="nil"/>
              <w:bottom w:val="nil"/>
              <w:right w:val="nil"/>
            </w:tcBorders>
            <w:vAlign w:val="bottom"/>
          </w:tcPr>
          <w:p w:rsidR="00D91AF8" w:rsidRDefault="00D91AF8">
            <w:pPr>
              <w:pStyle w:val="ConsPlusNormal"/>
              <w:jc w:val="right"/>
            </w:pPr>
            <w:r>
              <w:t>5 372 087,5</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Республика Карелия</w:t>
            </w:r>
          </w:p>
        </w:tc>
        <w:tc>
          <w:tcPr>
            <w:tcW w:w="4341" w:type="dxa"/>
            <w:tcBorders>
              <w:top w:val="nil"/>
              <w:left w:val="nil"/>
              <w:bottom w:val="nil"/>
              <w:right w:val="nil"/>
            </w:tcBorders>
            <w:vAlign w:val="bottom"/>
          </w:tcPr>
          <w:p w:rsidR="00D91AF8" w:rsidRDefault="00D91AF8">
            <w:pPr>
              <w:pStyle w:val="ConsPlusNormal"/>
              <w:jc w:val="right"/>
            </w:pPr>
            <w:r>
              <w:t>12 522 217,3</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Республика Коми</w:t>
            </w:r>
          </w:p>
        </w:tc>
        <w:tc>
          <w:tcPr>
            <w:tcW w:w="4341" w:type="dxa"/>
            <w:tcBorders>
              <w:top w:val="nil"/>
              <w:left w:val="nil"/>
              <w:bottom w:val="nil"/>
              <w:right w:val="nil"/>
            </w:tcBorders>
            <w:vAlign w:val="bottom"/>
          </w:tcPr>
          <w:p w:rsidR="00D91AF8" w:rsidRDefault="00D91AF8">
            <w:pPr>
              <w:pStyle w:val="ConsPlusNormal"/>
              <w:jc w:val="right"/>
            </w:pPr>
            <w:r>
              <w:t>19 090 507,6</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Республика Крым</w:t>
            </w:r>
          </w:p>
        </w:tc>
        <w:tc>
          <w:tcPr>
            <w:tcW w:w="4341" w:type="dxa"/>
            <w:tcBorders>
              <w:top w:val="nil"/>
              <w:left w:val="nil"/>
              <w:bottom w:val="nil"/>
              <w:right w:val="nil"/>
            </w:tcBorders>
            <w:vAlign w:val="bottom"/>
          </w:tcPr>
          <w:p w:rsidR="00D91AF8" w:rsidRDefault="00D91AF8">
            <w:pPr>
              <w:pStyle w:val="ConsPlusNormal"/>
              <w:jc w:val="right"/>
            </w:pPr>
            <w:r>
              <w:t>23 612 994,1</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Республика Марий Эл</w:t>
            </w:r>
          </w:p>
        </w:tc>
        <w:tc>
          <w:tcPr>
            <w:tcW w:w="4341" w:type="dxa"/>
            <w:tcBorders>
              <w:top w:val="nil"/>
              <w:left w:val="nil"/>
              <w:bottom w:val="nil"/>
              <w:right w:val="nil"/>
            </w:tcBorders>
            <w:vAlign w:val="bottom"/>
          </w:tcPr>
          <w:p w:rsidR="00D91AF8" w:rsidRDefault="00D91AF8">
            <w:pPr>
              <w:pStyle w:val="ConsPlusNormal"/>
              <w:jc w:val="right"/>
            </w:pPr>
            <w:r>
              <w:t>8 590 399,2</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Республика Мордовия</w:t>
            </w:r>
          </w:p>
        </w:tc>
        <w:tc>
          <w:tcPr>
            <w:tcW w:w="4341" w:type="dxa"/>
            <w:tcBorders>
              <w:top w:val="nil"/>
              <w:left w:val="nil"/>
              <w:bottom w:val="nil"/>
              <w:right w:val="nil"/>
            </w:tcBorders>
            <w:vAlign w:val="bottom"/>
          </w:tcPr>
          <w:p w:rsidR="00D91AF8" w:rsidRDefault="00D91AF8">
            <w:pPr>
              <w:pStyle w:val="ConsPlusNormal"/>
              <w:jc w:val="right"/>
            </w:pPr>
            <w:r>
              <w:t>9 711 002,0</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Республика Саха (Якутия)</w:t>
            </w:r>
          </w:p>
        </w:tc>
        <w:tc>
          <w:tcPr>
            <w:tcW w:w="4341" w:type="dxa"/>
            <w:tcBorders>
              <w:top w:val="nil"/>
              <w:left w:val="nil"/>
              <w:bottom w:val="nil"/>
              <w:right w:val="nil"/>
            </w:tcBorders>
            <w:vAlign w:val="bottom"/>
          </w:tcPr>
          <w:p w:rsidR="00D91AF8" w:rsidRDefault="00D91AF8">
            <w:pPr>
              <w:pStyle w:val="ConsPlusNormal"/>
              <w:jc w:val="right"/>
            </w:pPr>
            <w:r>
              <w:t>36 194 543,9</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Республика Северная Осетия - Алания</w:t>
            </w:r>
          </w:p>
        </w:tc>
        <w:tc>
          <w:tcPr>
            <w:tcW w:w="4341" w:type="dxa"/>
            <w:tcBorders>
              <w:top w:val="nil"/>
              <w:left w:val="nil"/>
              <w:bottom w:val="nil"/>
              <w:right w:val="nil"/>
            </w:tcBorders>
            <w:vAlign w:val="bottom"/>
          </w:tcPr>
          <w:p w:rsidR="00D91AF8" w:rsidRDefault="00D91AF8">
            <w:pPr>
              <w:pStyle w:val="ConsPlusNormal"/>
              <w:jc w:val="right"/>
            </w:pPr>
            <w:r>
              <w:t>8 824 983,6</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Республика Татарстан (Татарстан)</w:t>
            </w:r>
          </w:p>
        </w:tc>
        <w:tc>
          <w:tcPr>
            <w:tcW w:w="4341" w:type="dxa"/>
            <w:tcBorders>
              <w:top w:val="nil"/>
              <w:left w:val="nil"/>
              <w:bottom w:val="nil"/>
              <w:right w:val="nil"/>
            </w:tcBorders>
            <w:vAlign w:val="bottom"/>
          </w:tcPr>
          <w:p w:rsidR="00D91AF8" w:rsidRDefault="00D91AF8">
            <w:pPr>
              <w:pStyle w:val="ConsPlusNormal"/>
              <w:jc w:val="right"/>
            </w:pPr>
            <w:r>
              <w:t>48 073 697,8</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Республика Тыва</w:t>
            </w:r>
          </w:p>
        </w:tc>
        <w:tc>
          <w:tcPr>
            <w:tcW w:w="4341" w:type="dxa"/>
            <w:tcBorders>
              <w:top w:val="nil"/>
              <w:left w:val="nil"/>
              <w:bottom w:val="nil"/>
              <w:right w:val="nil"/>
            </w:tcBorders>
            <w:vAlign w:val="bottom"/>
          </w:tcPr>
          <w:p w:rsidR="00D91AF8" w:rsidRDefault="00D91AF8">
            <w:pPr>
              <w:pStyle w:val="ConsPlusNormal"/>
              <w:jc w:val="right"/>
            </w:pPr>
            <w:r>
              <w:t>7 004 920,0</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Удмуртская Республика</w:t>
            </w:r>
          </w:p>
        </w:tc>
        <w:tc>
          <w:tcPr>
            <w:tcW w:w="4341" w:type="dxa"/>
            <w:tcBorders>
              <w:top w:val="nil"/>
              <w:left w:val="nil"/>
              <w:bottom w:val="nil"/>
              <w:right w:val="nil"/>
            </w:tcBorders>
            <w:vAlign w:val="bottom"/>
          </w:tcPr>
          <w:p w:rsidR="00D91AF8" w:rsidRDefault="00D91AF8">
            <w:pPr>
              <w:pStyle w:val="ConsPlusNormal"/>
              <w:jc w:val="right"/>
            </w:pPr>
            <w:r>
              <w:t>21 464 556,1</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Республика Хакасия</w:t>
            </w:r>
          </w:p>
        </w:tc>
        <w:tc>
          <w:tcPr>
            <w:tcW w:w="4341" w:type="dxa"/>
            <w:tcBorders>
              <w:top w:val="nil"/>
              <w:left w:val="nil"/>
              <w:bottom w:val="nil"/>
              <w:right w:val="nil"/>
            </w:tcBorders>
            <w:vAlign w:val="bottom"/>
          </w:tcPr>
          <w:p w:rsidR="00D91AF8" w:rsidRDefault="00D91AF8">
            <w:pPr>
              <w:pStyle w:val="ConsPlusNormal"/>
              <w:jc w:val="right"/>
            </w:pPr>
            <w:r>
              <w:t>9 878 691,4</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Чеченская Республика</w:t>
            </w:r>
          </w:p>
        </w:tc>
        <w:tc>
          <w:tcPr>
            <w:tcW w:w="4341" w:type="dxa"/>
            <w:tcBorders>
              <w:top w:val="nil"/>
              <w:left w:val="nil"/>
              <w:bottom w:val="nil"/>
              <w:right w:val="nil"/>
            </w:tcBorders>
            <w:vAlign w:val="bottom"/>
          </w:tcPr>
          <w:p w:rsidR="00D91AF8" w:rsidRDefault="00D91AF8">
            <w:pPr>
              <w:pStyle w:val="ConsPlusNormal"/>
              <w:jc w:val="right"/>
            </w:pPr>
            <w:r>
              <w:t>18 037 359,5</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Чувашская Республика - Чувашия</w:t>
            </w:r>
          </w:p>
        </w:tc>
        <w:tc>
          <w:tcPr>
            <w:tcW w:w="4341" w:type="dxa"/>
            <w:tcBorders>
              <w:top w:val="nil"/>
              <w:left w:val="nil"/>
              <w:bottom w:val="nil"/>
              <w:right w:val="nil"/>
            </w:tcBorders>
            <w:vAlign w:val="bottom"/>
          </w:tcPr>
          <w:p w:rsidR="00D91AF8" w:rsidRDefault="00D91AF8">
            <w:pPr>
              <w:pStyle w:val="ConsPlusNormal"/>
              <w:jc w:val="right"/>
            </w:pPr>
            <w:r>
              <w:t>15 776 927,3</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Алтайский край</w:t>
            </w:r>
          </w:p>
        </w:tc>
        <w:tc>
          <w:tcPr>
            <w:tcW w:w="4341" w:type="dxa"/>
            <w:tcBorders>
              <w:top w:val="nil"/>
              <w:left w:val="nil"/>
              <w:bottom w:val="nil"/>
              <w:right w:val="nil"/>
            </w:tcBorders>
            <w:vAlign w:val="bottom"/>
          </w:tcPr>
          <w:p w:rsidR="00D91AF8" w:rsidRDefault="00D91AF8">
            <w:pPr>
              <w:pStyle w:val="ConsPlusNormal"/>
              <w:jc w:val="right"/>
            </w:pPr>
            <w:r>
              <w:t>34 621 300,9</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Забайкальский край</w:t>
            </w:r>
          </w:p>
        </w:tc>
        <w:tc>
          <w:tcPr>
            <w:tcW w:w="4341" w:type="dxa"/>
            <w:tcBorders>
              <w:top w:val="nil"/>
              <w:left w:val="nil"/>
              <w:bottom w:val="nil"/>
              <w:right w:val="nil"/>
            </w:tcBorders>
            <w:vAlign w:val="bottom"/>
          </w:tcPr>
          <w:p w:rsidR="00D91AF8" w:rsidRDefault="00D91AF8">
            <w:pPr>
              <w:pStyle w:val="ConsPlusNormal"/>
              <w:jc w:val="right"/>
            </w:pPr>
            <w:r>
              <w:t>18 584 686,5</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Камчатский край</w:t>
            </w:r>
          </w:p>
        </w:tc>
        <w:tc>
          <w:tcPr>
            <w:tcW w:w="4341" w:type="dxa"/>
            <w:tcBorders>
              <w:top w:val="nil"/>
              <w:left w:val="nil"/>
              <w:bottom w:val="nil"/>
              <w:right w:val="nil"/>
            </w:tcBorders>
            <w:vAlign w:val="bottom"/>
          </w:tcPr>
          <w:p w:rsidR="00D91AF8" w:rsidRDefault="00D91AF8">
            <w:pPr>
              <w:pStyle w:val="ConsPlusNormal"/>
              <w:jc w:val="right"/>
            </w:pPr>
            <w:r>
              <w:t>11 631 428,6</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Краснодарский край</w:t>
            </w:r>
          </w:p>
        </w:tc>
        <w:tc>
          <w:tcPr>
            <w:tcW w:w="4341" w:type="dxa"/>
            <w:tcBorders>
              <w:top w:val="nil"/>
              <w:left w:val="nil"/>
              <w:bottom w:val="nil"/>
              <w:right w:val="nil"/>
            </w:tcBorders>
            <w:vAlign w:val="bottom"/>
          </w:tcPr>
          <w:p w:rsidR="00D91AF8" w:rsidRDefault="00D91AF8">
            <w:pPr>
              <w:pStyle w:val="ConsPlusNormal"/>
              <w:jc w:val="right"/>
            </w:pPr>
            <w:r>
              <w:t>70 144 602,7</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lastRenderedPageBreak/>
              <w:t>Красноярский край</w:t>
            </w:r>
          </w:p>
        </w:tc>
        <w:tc>
          <w:tcPr>
            <w:tcW w:w="4341" w:type="dxa"/>
            <w:tcBorders>
              <w:top w:val="nil"/>
              <w:left w:val="nil"/>
              <w:bottom w:val="nil"/>
              <w:right w:val="nil"/>
            </w:tcBorders>
            <w:vAlign w:val="bottom"/>
          </w:tcPr>
          <w:p w:rsidR="00D91AF8" w:rsidRDefault="00D91AF8">
            <w:pPr>
              <w:pStyle w:val="ConsPlusNormal"/>
              <w:jc w:val="right"/>
            </w:pPr>
            <w:r>
              <w:t>55 592 260,3</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Пермский край</w:t>
            </w:r>
          </w:p>
        </w:tc>
        <w:tc>
          <w:tcPr>
            <w:tcW w:w="4341" w:type="dxa"/>
            <w:tcBorders>
              <w:top w:val="nil"/>
              <w:left w:val="nil"/>
              <w:bottom w:val="nil"/>
              <w:right w:val="nil"/>
            </w:tcBorders>
            <w:vAlign w:val="bottom"/>
          </w:tcPr>
          <w:p w:rsidR="00D91AF8" w:rsidRDefault="00D91AF8">
            <w:pPr>
              <w:pStyle w:val="ConsPlusNormal"/>
              <w:jc w:val="right"/>
            </w:pPr>
            <w:r>
              <w:t>37 430 373,5</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Приморский край</w:t>
            </w:r>
          </w:p>
        </w:tc>
        <w:tc>
          <w:tcPr>
            <w:tcW w:w="4341" w:type="dxa"/>
            <w:tcBorders>
              <w:top w:val="nil"/>
              <w:left w:val="nil"/>
              <w:bottom w:val="nil"/>
              <w:right w:val="nil"/>
            </w:tcBorders>
            <w:vAlign w:val="bottom"/>
          </w:tcPr>
          <w:p w:rsidR="00D91AF8" w:rsidRDefault="00D91AF8">
            <w:pPr>
              <w:pStyle w:val="ConsPlusNormal"/>
              <w:jc w:val="right"/>
            </w:pPr>
            <w:r>
              <w:t>33 160 087,4</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Ставропольский край</w:t>
            </w:r>
          </w:p>
        </w:tc>
        <w:tc>
          <w:tcPr>
            <w:tcW w:w="4341" w:type="dxa"/>
            <w:tcBorders>
              <w:top w:val="nil"/>
              <w:left w:val="nil"/>
              <w:bottom w:val="nil"/>
              <w:right w:val="nil"/>
            </w:tcBorders>
            <w:vAlign w:val="bottom"/>
          </w:tcPr>
          <w:p w:rsidR="00D91AF8" w:rsidRDefault="00D91AF8">
            <w:pPr>
              <w:pStyle w:val="ConsPlusNormal"/>
              <w:jc w:val="right"/>
            </w:pPr>
            <w:r>
              <w:t>34 488 844,4</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Хабаровский край</w:t>
            </w:r>
          </w:p>
        </w:tc>
        <w:tc>
          <w:tcPr>
            <w:tcW w:w="4341" w:type="dxa"/>
            <w:tcBorders>
              <w:top w:val="nil"/>
              <w:left w:val="nil"/>
              <w:bottom w:val="nil"/>
              <w:right w:val="nil"/>
            </w:tcBorders>
            <w:vAlign w:val="bottom"/>
          </w:tcPr>
          <w:p w:rsidR="00D91AF8" w:rsidRDefault="00D91AF8">
            <w:pPr>
              <w:pStyle w:val="ConsPlusNormal"/>
              <w:jc w:val="right"/>
            </w:pPr>
            <w:r>
              <w:t>26 290 402,9</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Амурская область</w:t>
            </w:r>
          </w:p>
        </w:tc>
        <w:tc>
          <w:tcPr>
            <w:tcW w:w="4341" w:type="dxa"/>
            <w:tcBorders>
              <w:top w:val="nil"/>
              <w:left w:val="nil"/>
              <w:bottom w:val="nil"/>
              <w:right w:val="nil"/>
            </w:tcBorders>
            <w:vAlign w:val="bottom"/>
          </w:tcPr>
          <w:p w:rsidR="00D91AF8" w:rsidRDefault="00D91AF8">
            <w:pPr>
              <w:pStyle w:val="ConsPlusNormal"/>
              <w:jc w:val="right"/>
            </w:pPr>
            <w:r>
              <w:t>14 877 718,1</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Архангельская область</w:t>
            </w:r>
          </w:p>
        </w:tc>
        <w:tc>
          <w:tcPr>
            <w:tcW w:w="4341" w:type="dxa"/>
            <w:tcBorders>
              <w:top w:val="nil"/>
              <w:left w:val="nil"/>
              <w:bottom w:val="nil"/>
              <w:right w:val="nil"/>
            </w:tcBorders>
            <w:vAlign w:val="bottom"/>
          </w:tcPr>
          <w:p w:rsidR="00D91AF8" w:rsidRDefault="00D91AF8">
            <w:pPr>
              <w:pStyle w:val="ConsPlusNormal"/>
              <w:jc w:val="right"/>
            </w:pPr>
            <w:r>
              <w:t>23 857 894,5</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Астраханская область</w:t>
            </w:r>
          </w:p>
        </w:tc>
        <w:tc>
          <w:tcPr>
            <w:tcW w:w="4341" w:type="dxa"/>
            <w:tcBorders>
              <w:top w:val="nil"/>
              <w:left w:val="nil"/>
              <w:bottom w:val="nil"/>
              <w:right w:val="nil"/>
            </w:tcBorders>
            <w:vAlign w:val="bottom"/>
          </w:tcPr>
          <w:p w:rsidR="00D91AF8" w:rsidRDefault="00D91AF8">
            <w:pPr>
              <w:pStyle w:val="ConsPlusNormal"/>
              <w:jc w:val="right"/>
            </w:pPr>
            <w:r>
              <w:t>12 480 164,2</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Белгородская область</w:t>
            </w:r>
          </w:p>
        </w:tc>
        <w:tc>
          <w:tcPr>
            <w:tcW w:w="4341" w:type="dxa"/>
            <w:tcBorders>
              <w:top w:val="nil"/>
              <w:left w:val="nil"/>
              <w:bottom w:val="nil"/>
              <w:right w:val="nil"/>
            </w:tcBorders>
            <w:vAlign w:val="bottom"/>
          </w:tcPr>
          <w:p w:rsidR="00D91AF8" w:rsidRDefault="00D91AF8">
            <w:pPr>
              <w:pStyle w:val="ConsPlusNormal"/>
              <w:jc w:val="right"/>
            </w:pPr>
            <w:r>
              <w:t>19 575 994,6</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Брянская область</w:t>
            </w:r>
          </w:p>
        </w:tc>
        <w:tc>
          <w:tcPr>
            <w:tcW w:w="4341" w:type="dxa"/>
            <w:tcBorders>
              <w:top w:val="nil"/>
              <w:left w:val="nil"/>
              <w:bottom w:val="nil"/>
              <w:right w:val="nil"/>
            </w:tcBorders>
            <w:vAlign w:val="bottom"/>
          </w:tcPr>
          <w:p w:rsidR="00D91AF8" w:rsidRDefault="00D91AF8">
            <w:pPr>
              <w:pStyle w:val="ConsPlusNormal"/>
              <w:jc w:val="right"/>
            </w:pPr>
            <w:r>
              <w:t>15 246 494,4</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Владимирская область</w:t>
            </w:r>
          </w:p>
        </w:tc>
        <w:tc>
          <w:tcPr>
            <w:tcW w:w="4341" w:type="dxa"/>
            <w:tcBorders>
              <w:top w:val="nil"/>
              <w:left w:val="nil"/>
              <w:bottom w:val="nil"/>
              <w:right w:val="nil"/>
            </w:tcBorders>
            <w:vAlign w:val="bottom"/>
          </w:tcPr>
          <w:p w:rsidR="00D91AF8" w:rsidRDefault="00D91AF8">
            <w:pPr>
              <w:pStyle w:val="ConsPlusNormal"/>
              <w:jc w:val="right"/>
            </w:pPr>
            <w:r>
              <w:t>17 559 094,9</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Волгоградская область</w:t>
            </w:r>
          </w:p>
        </w:tc>
        <w:tc>
          <w:tcPr>
            <w:tcW w:w="4341" w:type="dxa"/>
            <w:tcBorders>
              <w:top w:val="nil"/>
              <w:left w:val="nil"/>
              <w:bottom w:val="nil"/>
              <w:right w:val="nil"/>
            </w:tcBorders>
            <w:vAlign w:val="bottom"/>
          </w:tcPr>
          <w:p w:rsidR="00D91AF8" w:rsidRDefault="00D91AF8">
            <w:pPr>
              <w:pStyle w:val="ConsPlusNormal"/>
              <w:jc w:val="right"/>
            </w:pPr>
            <w:r>
              <w:t>31 340 190,6</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Вологодская область</w:t>
            </w:r>
          </w:p>
        </w:tc>
        <w:tc>
          <w:tcPr>
            <w:tcW w:w="4341" w:type="dxa"/>
            <w:tcBorders>
              <w:top w:val="nil"/>
              <w:left w:val="nil"/>
              <w:bottom w:val="nil"/>
              <w:right w:val="nil"/>
            </w:tcBorders>
            <w:vAlign w:val="bottom"/>
          </w:tcPr>
          <w:p w:rsidR="00D91AF8" w:rsidRDefault="00D91AF8">
            <w:pPr>
              <w:pStyle w:val="ConsPlusNormal"/>
              <w:jc w:val="right"/>
            </w:pPr>
            <w:r>
              <w:t>17 256 418,1</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Воронежская область</w:t>
            </w:r>
          </w:p>
        </w:tc>
        <w:tc>
          <w:tcPr>
            <w:tcW w:w="4341" w:type="dxa"/>
            <w:tcBorders>
              <w:top w:val="nil"/>
              <w:left w:val="nil"/>
              <w:bottom w:val="nil"/>
              <w:right w:val="nil"/>
            </w:tcBorders>
            <w:vAlign w:val="bottom"/>
          </w:tcPr>
          <w:p w:rsidR="00D91AF8" w:rsidRDefault="00D91AF8">
            <w:pPr>
              <w:pStyle w:val="ConsPlusNormal"/>
              <w:jc w:val="right"/>
            </w:pPr>
            <w:r>
              <w:t>28 962 316,2</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Ивановская область</w:t>
            </w:r>
          </w:p>
        </w:tc>
        <w:tc>
          <w:tcPr>
            <w:tcW w:w="4341" w:type="dxa"/>
            <w:tcBorders>
              <w:top w:val="nil"/>
              <w:left w:val="nil"/>
              <w:bottom w:val="nil"/>
              <w:right w:val="nil"/>
            </w:tcBorders>
            <w:vAlign w:val="bottom"/>
          </w:tcPr>
          <w:p w:rsidR="00D91AF8" w:rsidRDefault="00D91AF8">
            <w:pPr>
              <w:pStyle w:val="ConsPlusNormal"/>
              <w:jc w:val="right"/>
            </w:pPr>
            <w:r>
              <w:t>12 548 282,7</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D91AF8" w:rsidRDefault="00D91AF8">
            <w:pPr>
              <w:pStyle w:val="ConsPlusNormal"/>
            </w:pPr>
            <w:r>
              <w:t>Иркутская область</w:t>
            </w:r>
          </w:p>
        </w:tc>
        <w:tc>
          <w:tcPr>
            <w:tcW w:w="4341" w:type="dxa"/>
            <w:tcBorders>
              <w:top w:val="nil"/>
              <w:left w:val="nil"/>
              <w:bottom w:val="nil"/>
              <w:right w:val="nil"/>
            </w:tcBorders>
            <w:vAlign w:val="bottom"/>
          </w:tcPr>
          <w:p w:rsidR="00D91AF8" w:rsidRDefault="00D91AF8">
            <w:pPr>
              <w:pStyle w:val="ConsPlusNormal"/>
              <w:jc w:val="right"/>
            </w:pPr>
            <w:r>
              <w:t>44 447 312,7</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D91AF8" w:rsidRDefault="00D91AF8">
            <w:pPr>
              <w:pStyle w:val="ConsPlusNormal"/>
            </w:pPr>
            <w:r>
              <w:t>Калининградская область</w:t>
            </w:r>
          </w:p>
        </w:tc>
        <w:tc>
          <w:tcPr>
            <w:tcW w:w="4341" w:type="dxa"/>
            <w:tcBorders>
              <w:top w:val="nil"/>
              <w:left w:val="nil"/>
              <w:bottom w:val="nil"/>
              <w:right w:val="nil"/>
            </w:tcBorders>
            <w:vAlign w:val="bottom"/>
          </w:tcPr>
          <w:p w:rsidR="00D91AF8" w:rsidRDefault="00D91AF8">
            <w:pPr>
              <w:pStyle w:val="ConsPlusNormal"/>
              <w:jc w:val="right"/>
            </w:pPr>
            <w:r>
              <w:t>12 610 877,1</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D91AF8" w:rsidRDefault="00D91AF8">
            <w:pPr>
              <w:pStyle w:val="ConsPlusNormal"/>
            </w:pPr>
            <w:r>
              <w:t>Калужская область</w:t>
            </w:r>
          </w:p>
        </w:tc>
        <w:tc>
          <w:tcPr>
            <w:tcW w:w="4341" w:type="dxa"/>
            <w:tcBorders>
              <w:top w:val="nil"/>
              <w:left w:val="nil"/>
              <w:bottom w:val="nil"/>
              <w:right w:val="nil"/>
            </w:tcBorders>
            <w:vAlign w:val="bottom"/>
          </w:tcPr>
          <w:p w:rsidR="00D91AF8" w:rsidRDefault="00D91AF8">
            <w:pPr>
              <w:pStyle w:val="ConsPlusNormal"/>
              <w:jc w:val="right"/>
            </w:pPr>
            <w:r>
              <w:t>12 720 928,3</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Кемеровская область - Кузбасс</w:t>
            </w:r>
          </w:p>
        </w:tc>
        <w:tc>
          <w:tcPr>
            <w:tcW w:w="4341" w:type="dxa"/>
            <w:tcBorders>
              <w:top w:val="nil"/>
              <w:left w:val="nil"/>
              <w:bottom w:val="nil"/>
              <w:right w:val="nil"/>
            </w:tcBorders>
            <w:vAlign w:val="bottom"/>
          </w:tcPr>
          <w:p w:rsidR="00D91AF8" w:rsidRDefault="00D91AF8">
            <w:pPr>
              <w:pStyle w:val="ConsPlusNormal"/>
              <w:jc w:val="right"/>
            </w:pPr>
            <w:r>
              <w:t>40 020 692,0</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Кировская область</w:t>
            </w:r>
          </w:p>
        </w:tc>
        <w:tc>
          <w:tcPr>
            <w:tcW w:w="4341" w:type="dxa"/>
            <w:tcBorders>
              <w:top w:val="nil"/>
              <w:left w:val="nil"/>
              <w:bottom w:val="nil"/>
              <w:right w:val="nil"/>
            </w:tcBorders>
            <w:vAlign w:val="bottom"/>
          </w:tcPr>
          <w:p w:rsidR="00D91AF8" w:rsidRDefault="00D91AF8">
            <w:pPr>
              <w:pStyle w:val="ConsPlusNormal"/>
              <w:jc w:val="right"/>
            </w:pPr>
            <w:r>
              <w:t>18 021 905,3</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Костромская область</w:t>
            </w:r>
          </w:p>
        </w:tc>
        <w:tc>
          <w:tcPr>
            <w:tcW w:w="4341" w:type="dxa"/>
            <w:tcBorders>
              <w:top w:val="nil"/>
              <w:left w:val="nil"/>
              <w:bottom w:val="nil"/>
              <w:right w:val="nil"/>
            </w:tcBorders>
            <w:vAlign w:val="bottom"/>
          </w:tcPr>
          <w:p w:rsidR="00D91AF8" w:rsidRDefault="00D91AF8">
            <w:pPr>
              <w:pStyle w:val="ConsPlusNormal"/>
              <w:jc w:val="right"/>
            </w:pPr>
            <w:r>
              <w:t>8 267 928,5</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Курганская область</w:t>
            </w:r>
          </w:p>
        </w:tc>
        <w:tc>
          <w:tcPr>
            <w:tcW w:w="4341" w:type="dxa"/>
            <w:tcBorders>
              <w:top w:val="nil"/>
              <w:left w:val="nil"/>
              <w:bottom w:val="nil"/>
              <w:right w:val="nil"/>
            </w:tcBorders>
            <w:vAlign w:val="bottom"/>
          </w:tcPr>
          <w:p w:rsidR="00D91AF8" w:rsidRDefault="00D91AF8">
            <w:pPr>
              <w:pStyle w:val="ConsPlusNormal"/>
              <w:jc w:val="right"/>
            </w:pPr>
            <w:r>
              <w:t>12 061 594,8</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Курская область</w:t>
            </w:r>
          </w:p>
        </w:tc>
        <w:tc>
          <w:tcPr>
            <w:tcW w:w="4341" w:type="dxa"/>
            <w:tcBorders>
              <w:top w:val="nil"/>
              <w:left w:val="nil"/>
              <w:bottom w:val="nil"/>
              <w:right w:val="nil"/>
            </w:tcBorders>
            <w:vAlign w:val="bottom"/>
          </w:tcPr>
          <w:p w:rsidR="00D91AF8" w:rsidRDefault="00D91AF8">
            <w:pPr>
              <w:pStyle w:val="ConsPlusNormal"/>
              <w:jc w:val="right"/>
            </w:pPr>
            <w:r>
              <w:t>14 154 134,6</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Ленинградская область</w:t>
            </w:r>
          </w:p>
        </w:tc>
        <w:tc>
          <w:tcPr>
            <w:tcW w:w="4341" w:type="dxa"/>
            <w:tcBorders>
              <w:top w:val="nil"/>
              <w:left w:val="nil"/>
              <w:bottom w:val="nil"/>
              <w:right w:val="nil"/>
            </w:tcBorders>
            <w:vAlign w:val="bottom"/>
          </w:tcPr>
          <w:p w:rsidR="00D91AF8" w:rsidRDefault="00D91AF8">
            <w:pPr>
              <w:pStyle w:val="ConsPlusNormal"/>
              <w:jc w:val="right"/>
            </w:pPr>
            <w:r>
              <w:t>20 047 185,7</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Липецкая область</w:t>
            </w:r>
          </w:p>
        </w:tc>
        <w:tc>
          <w:tcPr>
            <w:tcW w:w="4341" w:type="dxa"/>
            <w:tcBorders>
              <w:top w:val="nil"/>
              <w:left w:val="nil"/>
              <w:bottom w:val="nil"/>
              <w:right w:val="nil"/>
            </w:tcBorders>
            <w:vAlign w:val="bottom"/>
          </w:tcPr>
          <w:p w:rsidR="00D91AF8" w:rsidRDefault="00D91AF8">
            <w:pPr>
              <w:pStyle w:val="ConsPlusNormal"/>
              <w:jc w:val="right"/>
            </w:pPr>
            <w:r>
              <w:t>14 965 702,4</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Магаданская область</w:t>
            </w:r>
          </w:p>
        </w:tc>
        <w:tc>
          <w:tcPr>
            <w:tcW w:w="4341" w:type="dxa"/>
            <w:tcBorders>
              <w:top w:val="nil"/>
              <w:left w:val="nil"/>
              <w:bottom w:val="nil"/>
              <w:right w:val="nil"/>
            </w:tcBorders>
            <w:vAlign w:val="bottom"/>
          </w:tcPr>
          <w:p w:rsidR="00D91AF8" w:rsidRDefault="00D91AF8">
            <w:pPr>
              <w:pStyle w:val="ConsPlusNormal"/>
              <w:jc w:val="right"/>
            </w:pPr>
            <w:r>
              <w:t>5 780 319,9</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Московская область</w:t>
            </w:r>
          </w:p>
        </w:tc>
        <w:tc>
          <w:tcPr>
            <w:tcW w:w="4341" w:type="dxa"/>
            <w:tcBorders>
              <w:top w:val="nil"/>
              <w:left w:val="nil"/>
              <w:bottom w:val="nil"/>
              <w:right w:val="nil"/>
            </w:tcBorders>
            <w:vAlign w:val="bottom"/>
          </w:tcPr>
          <w:p w:rsidR="00D91AF8" w:rsidRDefault="00D91AF8">
            <w:pPr>
              <w:pStyle w:val="ConsPlusNormal"/>
              <w:jc w:val="right"/>
            </w:pPr>
            <w:r>
              <w:t>109 868 985,5</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Мурманская область</w:t>
            </w:r>
          </w:p>
        </w:tc>
        <w:tc>
          <w:tcPr>
            <w:tcW w:w="4341" w:type="dxa"/>
            <w:tcBorders>
              <w:top w:val="nil"/>
              <w:left w:val="nil"/>
              <w:bottom w:val="nil"/>
              <w:right w:val="nil"/>
            </w:tcBorders>
            <w:vAlign w:val="bottom"/>
          </w:tcPr>
          <w:p w:rsidR="00D91AF8" w:rsidRDefault="00D91AF8">
            <w:pPr>
              <w:pStyle w:val="ConsPlusNormal"/>
              <w:jc w:val="right"/>
            </w:pPr>
            <w:r>
              <w:t>17 479 453,9</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Нижегородская область</w:t>
            </w:r>
          </w:p>
        </w:tc>
        <w:tc>
          <w:tcPr>
            <w:tcW w:w="4341" w:type="dxa"/>
            <w:tcBorders>
              <w:top w:val="nil"/>
              <w:left w:val="nil"/>
              <w:bottom w:val="nil"/>
              <w:right w:val="nil"/>
            </w:tcBorders>
            <w:vAlign w:val="bottom"/>
          </w:tcPr>
          <w:p w:rsidR="00D91AF8" w:rsidRDefault="00D91AF8">
            <w:pPr>
              <w:pStyle w:val="ConsPlusNormal"/>
              <w:jc w:val="right"/>
            </w:pPr>
            <w:r>
              <w:t>40 948 055,5</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Новгородская область</w:t>
            </w:r>
          </w:p>
        </w:tc>
        <w:tc>
          <w:tcPr>
            <w:tcW w:w="4341" w:type="dxa"/>
            <w:tcBorders>
              <w:top w:val="nil"/>
              <w:left w:val="nil"/>
              <w:bottom w:val="nil"/>
              <w:right w:val="nil"/>
            </w:tcBorders>
            <w:vAlign w:val="bottom"/>
          </w:tcPr>
          <w:p w:rsidR="00D91AF8" w:rsidRDefault="00D91AF8">
            <w:pPr>
              <w:pStyle w:val="ConsPlusNormal"/>
              <w:jc w:val="right"/>
            </w:pPr>
            <w:r>
              <w:t>7 823 717,8</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lastRenderedPageBreak/>
              <w:t>Новосибирская область</w:t>
            </w:r>
          </w:p>
        </w:tc>
        <w:tc>
          <w:tcPr>
            <w:tcW w:w="4341" w:type="dxa"/>
            <w:tcBorders>
              <w:top w:val="nil"/>
              <w:left w:val="nil"/>
              <w:bottom w:val="nil"/>
              <w:right w:val="nil"/>
            </w:tcBorders>
            <w:vAlign w:val="bottom"/>
          </w:tcPr>
          <w:p w:rsidR="00D91AF8" w:rsidRDefault="00D91AF8">
            <w:pPr>
              <w:pStyle w:val="ConsPlusNormal"/>
              <w:jc w:val="right"/>
            </w:pPr>
            <w:r>
              <w:t>40 970 492,0</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Омская область</w:t>
            </w:r>
          </w:p>
        </w:tc>
        <w:tc>
          <w:tcPr>
            <w:tcW w:w="4341" w:type="dxa"/>
            <w:tcBorders>
              <w:top w:val="nil"/>
              <w:left w:val="nil"/>
              <w:bottom w:val="nil"/>
              <w:right w:val="nil"/>
            </w:tcBorders>
            <w:vAlign w:val="bottom"/>
          </w:tcPr>
          <w:p w:rsidR="00D91AF8" w:rsidRDefault="00D91AF8">
            <w:pPr>
              <w:pStyle w:val="ConsPlusNormal"/>
              <w:jc w:val="right"/>
            </w:pPr>
            <w:r>
              <w:t>27 856 945,9</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Оренбургская область</w:t>
            </w:r>
          </w:p>
        </w:tc>
        <w:tc>
          <w:tcPr>
            <w:tcW w:w="4341" w:type="dxa"/>
            <w:tcBorders>
              <w:top w:val="nil"/>
              <w:left w:val="nil"/>
              <w:bottom w:val="nil"/>
              <w:right w:val="nil"/>
            </w:tcBorders>
            <w:vAlign w:val="bottom"/>
          </w:tcPr>
          <w:p w:rsidR="00D91AF8" w:rsidRDefault="00D91AF8">
            <w:pPr>
              <w:pStyle w:val="ConsPlusNormal"/>
              <w:jc w:val="right"/>
            </w:pPr>
            <w:r>
              <w:t>28 517 924,2</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Орловская область</w:t>
            </w:r>
          </w:p>
        </w:tc>
        <w:tc>
          <w:tcPr>
            <w:tcW w:w="4341" w:type="dxa"/>
            <w:tcBorders>
              <w:top w:val="nil"/>
              <w:left w:val="nil"/>
              <w:bottom w:val="nil"/>
              <w:right w:val="nil"/>
            </w:tcBorders>
            <w:vAlign w:val="bottom"/>
          </w:tcPr>
          <w:p w:rsidR="00D91AF8" w:rsidRDefault="00D91AF8">
            <w:pPr>
              <w:pStyle w:val="ConsPlusNormal"/>
              <w:jc w:val="right"/>
            </w:pPr>
            <w:r>
              <w:t>9 684 117,8</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Пензенская область</w:t>
            </w:r>
          </w:p>
        </w:tc>
        <w:tc>
          <w:tcPr>
            <w:tcW w:w="4341" w:type="dxa"/>
            <w:tcBorders>
              <w:top w:val="nil"/>
              <w:left w:val="nil"/>
              <w:bottom w:val="nil"/>
              <w:right w:val="nil"/>
            </w:tcBorders>
            <w:vAlign w:val="bottom"/>
          </w:tcPr>
          <w:p w:rsidR="00D91AF8" w:rsidRDefault="00D91AF8">
            <w:pPr>
              <w:pStyle w:val="ConsPlusNormal"/>
              <w:jc w:val="right"/>
            </w:pPr>
            <w:r>
              <w:t>16 565 058,1</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Псковская область</w:t>
            </w:r>
          </w:p>
        </w:tc>
        <w:tc>
          <w:tcPr>
            <w:tcW w:w="4341" w:type="dxa"/>
            <w:tcBorders>
              <w:top w:val="nil"/>
              <w:left w:val="nil"/>
              <w:bottom w:val="nil"/>
              <w:right w:val="nil"/>
            </w:tcBorders>
            <w:vAlign w:val="bottom"/>
          </w:tcPr>
          <w:p w:rsidR="00D91AF8" w:rsidRDefault="00D91AF8">
            <w:pPr>
              <w:pStyle w:val="ConsPlusNormal"/>
              <w:jc w:val="right"/>
            </w:pPr>
            <w:r>
              <w:t>7 996 571,9</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Ростовская область</w:t>
            </w:r>
          </w:p>
        </w:tc>
        <w:tc>
          <w:tcPr>
            <w:tcW w:w="4341" w:type="dxa"/>
            <w:tcBorders>
              <w:top w:val="nil"/>
              <w:left w:val="nil"/>
              <w:bottom w:val="nil"/>
              <w:right w:val="nil"/>
            </w:tcBorders>
            <w:vAlign w:val="bottom"/>
          </w:tcPr>
          <w:p w:rsidR="00D91AF8" w:rsidRDefault="00D91AF8">
            <w:pPr>
              <w:pStyle w:val="ConsPlusNormal"/>
              <w:jc w:val="right"/>
            </w:pPr>
            <w:r>
              <w:t>51 552 573,3</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Рязанская область</w:t>
            </w:r>
          </w:p>
        </w:tc>
        <w:tc>
          <w:tcPr>
            <w:tcW w:w="4341" w:type="dxa"/>
            <w:tcBorders>
              <w:top w:val="nil"/>
              <w:left w:val="nil"/>
              <w:bottom w:val="nil"/>
              <w:right w:val="nil"/>
            </w:tcBorders>
            <w:vAlign w:val="bottom"/>
          </w:tcPr>
          <w:p w:rsidR="00D91AF8" w:rsidRDefault="00D91AF8">
            <w:pPr>
              <w:pStyle w:val="ConsPlusNormal"/>
              <w:jc w:val="right"/>
            </w:pPr>
            <w:r>
              <w:t>14 064 186,2</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Самарская область</w:t>
            </w:r>
          </w:p>
        </w:tc>
        <w:tc>
          <w:tcPr>
            <w:tcW w:w="4341" w:type="dxa"/>
            <w:tcBorders>
              <w:top w:val="nil"/>
              <w:left w:val="nil"/>
              <w:bottom w:val="nil"/>
              <w:right w:val="nil"/>
            </w:tcBorders>
            <w:vAlign w:val="bottom"/>
          </w:tcPr>
          <w:p w:rsidR="00D91AF8" w:rsidRDefault="00D91AF8">
            <w:pPr>
              <w:pStyle w:val="ConsPlusNormal"/>
              <w:jc w:val="right"/>
            </w:pPr>
            <w:r>
              <w:t>40 696 580,2</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Саратовская область</w:t>
            </w:r>
          </w:p>
        </w:tc>
        <w:tc>
          <w:tcPr>
            <w:tcW w:w="4341" w:type="dxa"/>
            <w:tcBorders>
              <w:top w:val="nil"/>
              <w:left w:val="nil"/>
              <w:bottom w:val="nil"/>
              <w:right w:val="nil"/>
            </w:tcBorders>
            <w:vAlign w:val="bottom"/>
          </w:tcPr>
          <w:p w:rsidR="00D91AF8" w:rsidRDefault="00D91AF8">
            <w:pPr>
              <w:pStyle w:val="ConsPlusNormal"/>
              <w:jc w:val="right"/>
            </w:pPr>
            <w:r>
              <w:t>30 992 919,6</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Сахалинская область</w:t>
            </w:r>
          </w:p>
        </w:tc>
        <w:tc>
          <w:tcPr>
            <w:tcW w:w="4341" w:type="dxa"/>
            <w:tcBorders>
              <w:top w:val="nil"/>
              <w:left w:val="nil"/>
              <w:bottom w:val="nil"/>
              <w:right w:val="nil"/>
            </w:tcBorders>
            <w:vAlign w:val="bottom"/>
          </w:tcPr>
          <w:p w:rsidR="00D91AF8" w:rsidRDefault="00D91AF8">
            <w:pPr>
              <w:pStyle w:val="ConsPlusNormal"/>
              <w:jc w:val="right"/>
            </w:pPr>
            <w:r>
              <w:t>11 955 616,4</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Свердловская область</w:t>
            </w:r>
          </w:p>
        </w:tc>
        <w:tc>
          <w:tcPr>
            <w:tcW w:w="4341" w:type="dxa"/>
            <w:tcBorders>
              <w:top w:val="nil"/>
              <w:left w:val="nil"/>
              <w:bottom w:val="nil"/>
              <w:right w:val="nil"/>
            </w:tcBorders>
            <w:vAlign w:val="bottom"/>
          </w:tcPr>
          <w:p w:rsidR="00D91AF8" w:rsidRDefault="00D91AF8">
            <w:pPr>
              <w:pStyle w:val="ConsPlusNormal"/>
              <w:jc w:val="right"/>
            </w:pPr>
            <w:r>
              <w:t>62 325 490,1</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Смоленская область</w:t>
            </w:r>
          </w:p>
        </w:tc>
        <w:tc>
          <w:tcPr>
            <w:tcW w:w="4341" w:type="dxa"/>
            <w:tcBorders>
              <w:top w:val="nil"/>
              <w:left w:val="nil"/>
              <w:bottom w:val="nil"/>
              <w:right w:val="nil"/>
            </w:tcBorders>
            <w:vAlign w:val="bottom"/>
          </w:tcPr>
          <w:p w:rsidR="00D91AF8" w:rsidRDefault="00D91AF8">
            <w:pPr>
              <w:pStyle w:val="ConsPlusNormal"/>
              <w:jc w:val="right"/>
            </w:pPr>
            <w:r>
              <w:t>11 956 030,1</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Тамбовская область</w:t>
            </w:r>
          </w:p>
        </w:tc>
        <w:tc>
          <w:tcPr>
            <w:tcW w:w="4341" w:type="dxa"/>
            <w:tcBorders>
              <w:top w:val="nil"/>
              <w:left w:val="nil"/>
              <w:bottom w:val="nil"/>
              <w:right w:val="nil"/>
            </w:tcBorders>
            <w:vAlign w:val="bottom"/>
          </w:tcPr>
          <w:p w:rsidR="00D91AF8" w:rsidRDefault="00D91AF8">
            <w:pPr>
              <w:pStyle w:val="ConsPlusNormal"/>
              <w:jc w:val="right"/>
            </w:pPr>
            <w:r>
              <w:t>12 586 977,2</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Тверская область</w:t>
            </w:r>
          </w:p>
        </w:tc>
        <w:tc>
          <w:tcPr>
            <w:tcW w:w="4341" w:type="dxa"/>
            <w:tcBorders>
              <w:top w:val="nil"/>
              <w:left w:val="nil"/>
              <w:bottom w:val="nil"/>
              <w:right w:val="nil"/>
            </w:tcBorders>
            <w:vAlign w:val="bottom"/>
          </w:tcPr>
          <w:p w:rsidR="00D91AF8" w:rsidRDefault="00D91AF8">
            <w:pPr>
              <w:pStyle w:val="ConsPlusNormal"/>
              <w:jc w:val="right"/>
            </w:pPr>
            <w:r>
              <w:t>16 458 671,2</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Томская область</w:t>
            </w:r>
          </w:p>
        </w:tc>
        <w:tc>
          <w:tcPr>
            <w:tcW w:w="4341" w:type="dxa"/>
            <w:tcBorders>
              <w:top w:val="nil"/>
              <w:left w:val="nil"/>
              <w:bottom w:val="nil"/>
              <w:right w:val="nil"/>
            </w:tcBorders>
            <w:vAlign w:val="bottom"/>
          </w:tcPr>
          <w:p w:rsidR="00D91AF8" w:rsidRDefault="00D91AF8">
            <w:pPr>
              <w:pStyle w:val="ConsPlusNormal"/>
              <w:jc w:val="right"/>
            </w:pPr>
            <w:r>
              <w:t>18 638 236,3</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Тульская область</w:t>
            </w:r>
          </w:p>
        </w:tc>
        <w:tc>
          <w:tcPr>
            <w:tcW w:w="4341" w:type="dxa"/>
            <w:tcBorders>
              <w:top w:val="nil"/>
              <w:left w:val="nil"/>
              <w:bottom w:val="nil"/>
              <w:right w:val="nil"/>
            </w:tcBorders>
            <w:vAlign w:val="bottom"/>
          </w:tcPr>
          <w:p w:rsidR="00D91AF8" w:rsidRDefault="00D91AF8">
            <w:pPr>
              <w:pStyle w:val="ConsPlusNormal"/>
              <w:jc w:val="right"/>
            </w:pPr>
            <w:r>
              <w:t>18 781 456,4</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Тюменская область</w:t>
            </w:r>
          </w:p>
        </w:tc>
        <w:tc>
          <w:tcPr>
            <w:tcW w:w="4341" w:type="dxa"/>
            <w:tcBorders>
              <w:top w:val="nil"/>
              <w:left w:val="nil"/>
              <w:bottom w:val="nil"/>
              <w:right w:val="nil"/>
            </w:tcBorders>
            <w:vAlign w:val="bottom"/>
          </w:tcPr>
          <w:p w:rsidR="00D91AF8" w:rsidRDefault="00D91AF8">
            <w:pPr>
              <w:pStyle w:val="ConsPlusNormal"/>
              <w:jc w:val="right"/>
            </w:pPr>
            <w:r>
              <w:t>21 628 477,1</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Ульяновская область</w:t>
            </w:r>
          </w:p>
        </w:tc>
        <w:tc>
          <w:tcPr>
            <w:tcW w:w="4341" w:type="dxa"/>
            <w:tcBorders>
              <w:top w:val="nil"/>
              <w:left w:val="nil"/>
              <w:bottom w:val="nil"/>
              <w:right w:val="nil"/>
            </w:tcBorders>
            <w:vAlign w:val="bottom"/>
          </w:tcPr>
          <w:p w:rsidR="00D91AF8" w:rsidRDefault="00D91AF8">
            <w:pPr>
              <w:pStyle w:val="ConsPlusNormal"/>
              <w:jc w:val="right"/>
            </w:pPr>
            <w:r>
              <w:t>15 619 393,7</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Челябинская область</w:t>
            </w:r>
          </w:p>
        </w:tc>
        <w:tc>
          <w:tcPr>
            <w:tcW w:w="4341" w:type="dxa"/>
            <w:tcBorders>
              <w:top w:val="nil"/>
              <w:left w:val="nil"/>
              <w:bottom w:val="nil"/>
              <w:right w:val="nil"/>
            </w:tcBorders>
            <w:vAlign w:val="bottom"/>
          </w:tcPr>
          <w:p w:rsidR="00D91AF8" w:rsidRDefault="00D91AF8">
            <w:pPr>
              <w:pStyle w:val="ConsPlusNormal"/>
              <w:jc w:val="right"/>
            </w:pPr>
            <w:r>
              <w:t>49 788 929,4</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Ярославская область</w:t>
            </w:r>
          </w:p>
        </w:tc>
        <w:tc>
          <w:tcPr>
            <w:tcW w:w="4341" w:type="dxa"/>
            <w:tcBorders>
              <w:top w:val="nil"/>
              <w:left w:val="nil"/>
              <w:bottom w:val="nil"/>
              <w:right w:val="nil"/>
            </w:tcBorders>
            <w:vAlign w:val="bottom"/>
          </w:tcPr>
          <w:p w:rsidR="00D91AF8" w:rsidRDefault="00D91AF8">
            <w:pPr>
              <w:pStyle w:val="ConsPlusNormal"/>
              <w:jc w:val="right"/>
            </w:pPr>
            <w:r>
              <w:t>16 597 511,5</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Город федерального значения Москва</w:t>
            </w:r>
          </w:p>
        </w:tc>
        <w:tc>
          <w:tcPr>
            <w:tcW w:w="4341" w:type="dxa"/>
            <w:tcBorders>
              <w:top w:val="nil"/>
              <w:left w:val="nil"/>
              <w:bottom w:val="nil"/>
              <w:right w:val="nil"/>
            </w:tcBorders>
            <w:vAlign w:val="bottom"/>
          </w:tcPr>
          <w:p w:rsidR="00D91AF8" w:rsidRDefault="00D91AF8">
            <w:pPr>
              <w:pStyle w:val="ConsPlusNormal"/>
              <w:jc w:val="right"/>
            </w:pPr>
            <w:r>
              <w:t>266 433 841,7</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Город федерального значения Санкт-Петербург</w:t>
            </w:r>
          </w:p>
        </w:tc>
        <w:tc>
          <w:tcPr>
            <w:tcW w:w="4341" w:type="dxa"/>
            <w:tcBorders>
              <w:top w:val="nil"/>
              <w:left w:val="nil"/>
              <w:bottom w:val="nil"/>
              <w:right w:val="nil"/>
            </w:tcBorders>
            <w:vAlign w:val="bottom"/>
          </w:tcPr>
          <w:p w:rsidR="00D91AF8" w:rsidRDefault="00D91AF8">
            <w:pPr>
              <w:pStyle w:val="ConsPlusNormal"/>
              <w:jc w:val="right"/>
            </w:pPr>
            <w:r>
              <w:t>91 903 323,3</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Город федерального значения Севастополь</w:t>
            </w:r>
          </w:p>
        </w:tc>
        <w:tc>
          <w:tcPr>
            <w:tcW w:w="4341" w:type="dxa"/>
            <w:tcBorders>
              <w:top w:val="nil"/>
              <w:left w:val="nil"/>
              <w:bottom w:val="nil"/>
              <w:right w:val="nil"/>
            </w:tcBorders>
            <w:vAlign w:val="bottom"/>
          </w:tcPr>
          <w:p w:rsidR="00D91AF8" w:rsidRDefault="00D91AF8">
            <w:pPr>
              <w:pStyle w:val="ConsPlusNormal"/>
              <w:jc w:val="right"/>
            </w:pPr>
            <w:r>
              <w:t>5 449 239,4</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Еврейская автономная область</w:t>
            </w:r>
          </w:p>
        </w:tc>
        <w:tc>
          <w:tcPr>
            <w:tcW w:w="4341" w:type="dxa"/>
            <w:tcBorders>
              <w:top w:val="nil"/>
              <w:left w:val="nil"/>
              <w:bottom w:val="nil"/>
              <w:right w:val="nil"/>
            </w:tcBorders>
            <w:vAlign w:val="bottom"/>
          </w:tcPr>
          <w:p w:rsidR="00D91AF8" w:rsidRDefault="00D91AF8">
            <w:pPr>
              <w:pStyle w:val="ConsPlusNormal"/>
              <w:jc w:val="right"/>
            </w:pPr>
            <w:r>
              <w:t>3 174 077,0</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Ненецкий автономный округ</w:t>
            </w:r>
          </w:p>
        </w:tc>
        <w:tc>
          <w:tcPr>
            <w:tcW w:w="4341" w:type="dxa"/>
            <w:tcBorders>
              <w:top w:val="nil"/>
              <w:left w:val="nil"/>
              <w:bottom w:val="nil"/>
              <w:right w:val="nil"/>
            </w:tcBorders>
            <w:vAlign w:val="bottom"/>
          </w:tcPr>
          <w:p w:rsidR="00D91AF8" w:rsidRDefault="00D91AF8">
            <w:pPr>
              <w:pStyle w:val="ConsPlusNormal"/>
              <w:jc w:val="right"/>
            </w:pPr>
            <w:r>
              <w:t>1 685 970,2</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Ханты-Мансийский автономный округ - Югра</w:t>
            </w:r>
          </w:p>
        </w:tc>
        <w:tc>
          <w:tcPr>
            <w:tcW w:w="4341" w:type="dxa"/>
            <w:tcBorders>
              <w:top w:val="nil"/>
              <w:left w:val="nil"/>
              <w:bottom w:val="nil"/>
              <w:right w:val="nil"/>
            </w:tcBorders>
            <w:vAlign w:val="bottom"/>
          </w:tcPr>
          <w:p w:rsidR="00D91AF8" w:rsidRDefault="00D91AF8">
            <w:pPr>
              <w:pStyle w:val="ConsPlusNormal"/>
              <w:jc w:val="right"/>
            </w:pPr>
            <w:r>
              <w:t>36 366 729,0</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Чукотский автономный округ</w:t>
            </w:r>
          </w:p>
        </w:tc>
        <w:tc>
          <w:tcPr>
            <w:tcW w:w="4341" w:type="dxa"/>
            <w:tcBorders>
              <w:top w:val="nil"/>
              <w:left w:val="nil"/>
              <w:bottom w:val="nil"/>
              <w:right w:val="nil"/>
            </w:tcBorders>
            <w:vAlign w:val="bottom"/>
          </w:tcPr>
          <w:p w:rsidR="00D91AF8" w:rsidRDefault="00D91AF8">
            <w:pPr>
              <w:pStyle w:val="ConsPlusNormal"/>
              <w:jc w:val="right"/>
            </w:pPr>
            <w:r>
              <w:t>2 058 474,3</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vAlign w:val="bottom"/>
          </w:tcPr>
          <w:p w:rsidR="00D91AF8" w:rsidRDefault="00D91AF8">
            <w:pPr>
              <w:pStyle w:val="ConsPlusNormal"/>
            </w:pPr>
            <w:r>
              <w:t>Ямало-Ненецкий автономный округ</w:t>
            </w:r>
          </w:p>
        </w:tc>
        <w:tc>
          <w:tcPr>
            <w:tcW w:w="4341" w:type="dxa"/>
            <w:tcBorders>
              <w:top w:val="nil"/>
              <w:left w:val="nil"/>
              <w:bottom w:val="nil"/>
              <w:right w:val="nil"/>
            </w:tcBorders>
            <w:vAlign w:val="bottom"/>
          </w:tcPr>
          <w:p w:rsidR="00D91AF8" w:rsidRDefault="00D91AF8">
            <w:pPr>
              <w:pStyle w:val="ConsPlusNormal"/>
              <w:jc w:val="right"/>
            </w:pPr>
            <w:r>
              <w:t>17 284 949,1</w:t>
            </w:r>
          </w:p>
        </w:tc>
      </w:tr>
      <w:tr w:rsidR="00D91AF8">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single" w:sz="4" w:space="0" w:color="auto"/>
              <w:right w:val="nil"/>
            </w:tcBorders>
            <w:vAlign w:val="bottom"/>
          </w:tcPr>
          <w:p w:rsidR="00D91AF8" w:rsidRDefault="00D91AF8">
            <w:pPr>
              <w:pStyle w:val="ConsPlusNormal"/>
            </w:pPr>
            <w:r>
              <w:t>Город Байконур</w:t>
            </w:r>
          </w:p>
        </w:tc>
        <w:tc>
          <w:tcPr>
            <w:tcW w:w="4341" w:type="dxa"/>
            <w:tcBorders>
              <w:top w:val="nil"/>
              <w:left w:val="nil"/>
              <w:bottom w:val="single" w:sz="4" w:space="0" w:color="auto"/>
              <w:right w:val="nil"/>
            </w:tcBorders>
            <w:vAlign w:val="bottom"/>
          </w:tcPr>
          <w:p w:rsidR="00D91AF8" w:rsidRDefault="00D91AF8">
            <w:pPr>
              <w:pStyle w:val="ConsPlusNormal"/>
              <w:jc w:val="right"/>
            </w:pPr>
            <w:r>
              <w:t>410 421,9</w:t>
            </w:r>
          </w:p>
        </w:tc>
      </w:tr>
    </w:tbl>
    <w:p w:rsidR="00D91AF8" w:rsidRDefault="00D91AF8">
      <w:pPr>
        <w:pStyle w:val="ConsPlusNormal"/>
        <w:jc w:val="both"/>
      </w:pPr>
    </w:p>
    <w:p w:rsidR="00D91AF8" w:rsidRDefault="00D91AF8">
      <w:pPr>
        <w:pStyle w:val="ConsPlusNormal"/>
        <w:jc w:val="both"/>
      </w:pPr>
    </w:p>
    <w:p w:rsidR="00D91AF8" w:rsidRDefault="00D91AF8">
      <w:pPr>
        <w:pStyle w:val="ConsPlusNormal"/>
        <w:pBdr>
          <w:top w:val="single" w:sz="6" w:space="0" w:color="auto"/>
        </w:pBdr>
        <w:spacing w:before="100" w:after="100"/>
        <w:jc w:val="both"/>
        <w:rPr>
          <w:sz w:val="2"/>
          <w:szCs w:val="2"/>
        </w:rPr>
      </w:pPr>
    </w:p>
    <w:p w:rsidR="00F67D03" w:rsidRDefault="00F67D03"/>
    <w:sectPr w:rsidR="00F67D03" w:rsidSect="009F2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F8"/>
    <w:rsid w:val="00D91AF8"/>
    <w:rsid w:val="00F6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6C98E-67B1-4AC4-BB50-401AADB9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1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1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1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1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1A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1A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1A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B865D9525C42E1396C5D7919EB9E0808D1AA48D1BED63B548AE5EB3A6EEDA67B6EBFCDCD07019B310AD2A916266068B5C9C409097E9275t8eFH" TargetMode="External"/><Relationship Id="rId13" Type="http://schemas.openxmlformats.org/officeDocument/2006/relationships/hyperlink" Target="consultantplus://offline/ref=6EB865D9525C42E1396C5D7919EB9E0808DDAF49D6BAD63B548AE5EB3A6EEDA67B6EBFCDCF0E089B310AD2A916266068B5C9C409097E9275t8eFH" TargetMode="External"/><Relationship Id="rId18" Type="http://schemas.openxmlformats.org/officeDocument/2006/relationships/hyperlink" Target="consultantplus://offline/ref=6EB865D9525C42E1396C5D7919EB9E0808DDAF49D6BAD63B548AE5EB3A6EEDA67B6EBFCDCF0E089B310AD2A916266068B5C9C409097E9275t8eFH" TargetMode="External"/><Relationship Id="rId3" Type="http://schemas.openxmlformats.org/officeDocument/2006/relationships/webSettings" Target="webSettings.xml"/><Relationship Id="rId21" Type="http://schemas.openxmlformats.org/officeDocument/2006/relationships/hyperlink" Target="consultantplus://offline/ref=6EB865D9525C42E1396C5D7919EB9E0808DDAF49D6BAD63B548AE5EB3A6EEDA67B6EBFCDCF0E089B310AD2A916266068B5C9C409097E9275t8eFH" TargetMode="External"/><Relationship Id="rId7" Type="http://schemas.openxmlformats.org/officeDocument/2006/relationships/hyperlink" Target="consultantplus://offline/ref=6EB865D9525C42E1396C5D7919EB9E0808D0AF4DD7BAD63B548AE5EB3A6EEDA67B6EBFC4C60D0F906C50C2AD5F726877B0D3DA0F177Et9e0H" TargetMode="External"/><Relationship Id="rId12" Type="http://schemas.openxmlformats.org/officeDocument/2006/relationships/hyperlink" Target="consultantplus://offline/ref=6EB865D9525C42E1396C5D7919EB9E0808D1AA48D1BED63B548AE5EB3A6EEDA67B6EBFCDCD07019B310AD2A916266068B5C9C409097E9275t8eFH" TargetMode="External"/><Relationship Id="rId17" Type="http://schemas.openxmlformats.org/officeDocument/2006/relationships/hyperlink" Target="consultantplus://offline/ref=6EB865D9525C42E1396C5D7919EB9E0808DDAE49DFB4D63B548AE5EB3A6EEDA67B6EBFCDCF0E089B310AD2A916266068B5C9C409097E9275t8eFH" TargetMode="External"/><Relationship Id="rId2" Type="http://schemas.openxmlformats.org/officeDocument/2006/relationships/settings" Target="settings.xml"/><Relationship Id="rId16" Type="http://schemas.openxmlformats.org/officeDocument/2006/relationships/hyperlink" Target="consultantplus://offline/ref=6EB865D9525C42E1396C5D7919EB9E0808D1AA48D1BED63B548AE5EB3A6EEDA67B6EBFCDCD07019B310AD2A916266068B5C9C409097E9275t8eFH" TargetMode="External"/><Relationship Id="rId20" Type="http://schemas.openxmlformats.org/officeDocument/2006/relationships/hyperlink" Target="consultantplus://offline/ref=6EB865D9525C42E1396C5D7919EB9E0808D1AA48D1BED63B548AE5EB3A6EEDA67B6EBFCDCD07019B310AD2A916266068B5C9C409097E9275t8eFH" TargetMode="External"/><Relationship Id="rId1" Type="http://schemas.openxmlformats.org/officeDocument/2006/relationships/styles" Target="styles.xml"/><Relationship Id="rId6" Type="http://schemas.openxmlformats.org/officeDocument/2006/relationships/hyperlink" Target="consultantplus://offline/ref=6EB865D9525C42E1396C5D7919EB9E0808D0AF4DD7BAD63B548AE5EB3A6EEDA67B6EBFC4C60D0F906C50C2AD5F726877B0D3DA0F177Et9e0H" TargetMode="External"/><Relationship Id="rId11" Type="http://schemas.openxmlformats.org/officeDocument/2006/relationships/hyperlink" Target="consultantplus://offline/ref=6EB865D9525C42E1396C5D7919EB9E0808DDAF49D6BAD63B548AE5EB3A6EEDA67B6EBFCDCF0E089B310AD2A916266068B5C9C409097E9275t8eFH" TargetMode="External"/><Relationship Id="rId5" Type="http://schemas.openxmlformats.org/officeDocument/2006/relationships/hyperlink" Target="consultantplus://offline/ref=6EB865D9525C42E1396C5D7919EB9E0808D0AF4DD7BAD63B548AE5EB3A6EEDA6696EE7C1CE0B169B3C1F84F850t7e1H" TargetMode="External"/><Relationship Id="rId15" Type="http://schemas.openxmlformats.org/officeDocument/2006/relationships/hyperlink" Target="consultantplus://offline/ref=6EB865D9525C42E1396C5D7919EB9E0808DDAF49D6BAD63B548AE5EB3A6EEDA67B6EBFCDCF0E089B310AD2A916266068B5C9C409097E9275t8eFH" TargetMode="External"/><Relationship Id="rId23" Type="http://schemas.openxmlformats.org/officeDocument/2006/relationships/theme" Target="theme/theme1.xml"/><Relationship Id="rId10" Type="http://schemas.openxmlformats.org/officeDocument/2006/relationships/hyperlink" Target="consultantplus://offline/ref=6EB865D9525C42E1396C5D7919EB9E0808D1AA48D1BED63B548AE5EB3A6EEDA67B6EBFCDCD07019B310AD2A916266068B5C9C409097E9275t8eFH" TargetMode="External"/><Relationship Id="rId19" Type="http://schemas.openxmlformats.org/officeDocument/2006/relationships/hyperlink" Target="consultantplus://offline/ref=6EB865D9525C42E1396C5D7919EB9E0808D9A14AD6B4D63B548AE5EB3A6EEDA67B6EBFCDCF0E0D9C3E0AD2A916266068B5C9C409097E9275t8eFH" TargetMode="External"/><Relationship Id="rId4" Type="http://schemas.openxmlformats.org/officeDocument/2006/relationships/hyperlink" Target="consultantplus://offline/ref=6EB865D9525C42E1396C5D7919EB9E0808DBA148D0BBD63B548AE5EB3A6EEDA6696EE7C1CE0B169B3C1F84F850t7e1H" TargetMode="External"/><Relationship Id="rId9" Type="http://schemas.openxmlformats.org/officeDocument/2006/relationships/hyperlink" Target="consultantplus://offline/ref=6EB865D9525C42E1396C5D7919EB9E0808DDA04CDFBDD63B548AE5EB3A6EEDA67B6EBFCDCF0E089B310AD2A916266068B5C9C409097E9275t8eFH" TargetMode="External"/><Relationship Id="rId14" Type="http://schemas.openxmlformats.org/officeDocument/2006/relationships/hyperlink" Target="consultantplus://offline/ref=6EB865D9525C42E1396C5D7919EB9E0808D1AA48D1BED63B548AE5EB3A6EEDA67B6EBFCDCD07019B310AD2A916266068B5C9C409097E9275t8eF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4732</Words>
  <Characters>26974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Борисовна Шарова</dc:creator>
  <cp:keywords/>
  <dc:description/>
  <cp:lastModifiedBy>Анастасия Борисовна Шарова</cp:lastModifiedBy>
  <cp:revision>1</cp:revision>
  <dcterms:created xsi:type="dcterms:W3CDTF">2022-04-15T07:30:00Z</dcterms:created>
  <dcterms:modified xsi:type="dcterms:W3CDTF">2022-04-15T07:31:00Z</dcterms:modified>
</cp:coreProperties>
</file>